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oofdtekst"/>
        <w:bidi w:val="0"/>
      </w:pPr>
    </w:p>
    <w:p>
      <w:pPr>
        <w:pStyle w:val="Hoofdtekst"/>
        <w:bidi w:val="0"/>
      </w:pPr>
    </w:p>
    <w:p>
      <w:pPr>
        <w:pStyle w:val="Titel 1"/>
        <w:bidi w:val="0"/>
      </w:pPr>
      <w:r>
        <w:drawing>
          <wp:anchor distT="152400" distB="152400" distL="152400" distR="152400" simplePos="0" relativeHeight="251659264" behindDoc="0" locked="0" layoutInCell="1" allowOverlap="1">
            <wp:simplePos x="0" y="0"/>
            <wp:positionH relativeFrom="margin">
              <wp:posOffset>2449435</wp:posOffset>
            </wp:positionH>
            <wp:positionV relativeFrom="line">
              <wp:posOffset>326263</wp:posOffset>
            </wp:positionV>
            <wp:extent cx="1208355" cy="441413"/>
            <wp:effectExtent l="0" t="0" r="0" b="0"/>
            <wp:wrapThrough wrapText="bothSides" distL="152400" distR="152400">
              <wp:wrapPolygon edited="1">
                <wp:start x="0" y="0"/>
                <wp:lineTo x="0" y="21596"/>
                <wp:lineTo x="21602" y="21596"/>
                <wp:lineTo x="21602"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Iseo Consult [Converted].jpg"/>
                    <pic:cNvPicPr/>
                  </pic:nvPicPr>
                  <pic:blipFill>
                    <a:blip r:embed="rId4">
                      <a:extLst/>
                    </a:blip>
                    <a:srcRect l="0" t="0" r="0" b="0"/>
                    <a:stretch>
                      <a:fillRect/>
                    </a:stretch>
                  </pic:blipFill>
                  <pic:spPr>
                    <a:xfrm>
                      <a:off x="0" y="0"/>
                      <a:ext cx="1208355" cy="441413"/>
                    </a:xfrm>
                    <a:prstGeom prst="rect">
                      <a:avLst/>
                    </a:prstGeom>
                    <a:ln w="12700" cap="flat">
                      <a:noFill/>
                      <a:miter lim="400000"/>
                    </a:ln>
                    <a:effectLst/>
                  </pic:spPr>
                </pic:pic>
              </a:graphicData>
            </a:graphic>
          </wp:anchor>
        </w:drawing>
      </w:r>
    </w:p>
    <w:p>
      <w:pPr>
        <w:pStyle w:val="Hoofdtekst"/>
        <w:bidi w:val="0"/>
      </w:pPr>
    </w:p>
    <w:p>
      <w:pPr>
        <w:pStyle w:val="Hoofdtekst"/>
        <w:bidi w:val="0"/>
      </w:pPr>
    </w:p>
    <w:p>
      <w:pPr>
        <w:pStyle w:val="Hoofdtekst"/>
        <w:bidi w:val="0"/>
      </w:pPr>
      <w:r>
        <w:drawing>
          <wp:anchor distT="152400" distB="152400" distL="152400" distR="152400" simplePos="0" relativeHeight="251660288" behindDoc="0" locked="0" layoutInCell="1" allowOverlap="1">
            <wp:simplePos x="0" y="0"/>
            <wp:positionH relativeFrom="page">
              <wp:posOffset>1743983</wp:posOffset>
            </wp:positionH>
            <wp:positionV relativeFrom="page">
              <wp:posOffset>2273300</wp:posOffset>
            </wp:positionV>
            <wp:extent cx="4072090" cy="2809742"/>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20140328 Opdracht 4.jpg"/>
                    <pic:cNvPicPr/>
                  </pic:nvPicPr>
                  <pic:blipFill>
                    <a:blip r:embed="rId5">
                      <a:extLst/>
                    </a:blip>
                    <a:stretch>
                      <a:fillRect/>
                    </a:stretch>
                  </pic:blipFill>
                  <pic:spPr>
                    <a:xfrm>
                      <a:off x="0" y="0"/>
                      <a:ext cx="4072090" cy="2809742"/>
                    </a:xfrm>
                    <a:prstGeom prst="rect">
                      <a:avLst/>
                    </a:prstGeom>
                    <a:ln w="12700" cap="flat">
                      <a:noFill/>
                      <a:miter lim="400000"/>
                    </a:ln>
                    <a:effectLst/>
                  </pic:spPr>
                </pic:pic>
              </a:graphicData>
            </a:graphic>
          </wp:anchor>
        </w:drawing>
      </w:r>
    </w:p>
    <w:p>
      <w:pPr>
        <w:pStyle w:val="Hoofdtekst"/>
        <w:bidi w:val="0"/>
      </w:pPr>
    </w:p>
    <w:p>
      <w:pPr>
        <w:pStyle w:val="Hoofdtekst"/>
        <w:bidi w:val="0"/>
      </w:pPr>
    </w:p>
    <w:p>
      <w:pPr>
        <w:pStyle w:val="Hoofdtekst"/>
        <w:bidi w:val="0"/>
      </w:pPr>
    </w:p>
    <w:p>
      <w:pPr>
        <w:pStyle w:val="Hoofdtekst"/>
        <w:bidi w:val="0"/>
      </w:pPr>
    </w:p>
    <w:p>
      <w:pPr>
        <w:pStyle w:val="Titel 1"/>
        <w:bidi w:val="0"/>
      </w:pPr>
    </w:p>
    <w:p>
      <w:pPr>
        <w:pStyle w:val="Titel 1"/>
        <w:bidi w:val="0"/>
      </w:pPr>
      <w:r>
        <w:br w:type="page"/>
      </w:r>
    </w:p>
    <w:p>
      <w:pPr>
        <w:pStyle w:val="Hoofdtekst"/>
        <w:bidi w:val="0"/>
      </w:pPr>
    </w:p>
    <w:p>
      <w:pPr>
        <w:pStyle w:val="Titel 1"/>
        <w:bidi w:val="0"/>
      </w:pPr>
    </w:p>
    <w:p>
      <w:pPr>
        <w:pStyle w:val="Titel 1"/>
        <w:bidi w:val="0"/>
      </w:pPr>
      <w:r>
        <w:rPr/>
        <w:fldChar w:fldCharType="begin" w:fldLock="0"/>
      </w:r>
      <w:r>
        <w:t xml:space="preserve"> TOC \t "Ondertitel 1, 1,Titel 1, 2"</w:t>
      </w:r>
      <w:r>
        <w:rPr/>
        <w:fldChar w:fldCharType="separate" w:fldLock="0"/>
      </w:r>
    </w:p>
    <w:p>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vertAlign w:val="baseline"/>
          <w:rtl w:val="0"/>
        </w:rPr>
      </w:pP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vertAlign w:val="baseline"/>
          <w:rtl w:val="0"/>
          <w:lang w:val="nl-NL"/>
        </w:rPr>
        <w:t>Opdracht 4 Afrikaanse Springbokken - Documenten</w:t>
        <w:tab/>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vertAlign w:val="baseline"/>
        </w:rPr>
        <w:fldChar w:fldCharType="begin" w:fldLock="0"/>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vertAlign w:val="baseline"/>
        </w:rPr>
        <w:t xml:space="preserve"> PAGEREF _Toc \h </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vertAlign w:val="baseline"/>
        </w:rPr>
        <w:fldChar w:fldCharType="separate" w:fldLock="0"/>
      </w: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8"/>
          <w:szCs w:val="28"/>
          <w:u w:val="none"/>
          <w:vertAlign w:val="baseline"/>
          <w:rtl w:val="0"/>
        </w:rPr>
        <w:t>3</w:t>
      </w:r>
      <w:r>
        <w:rPr>
          <w:rFonts w:ascii="Calibri" w:cs="Calibri" w:hAnsi="Calibri" w:eastAsia="Calibri"/>
          <w:b w:val="0"/>
          <w:bCs w:val="0"/>
          <w:i w:val="0"/>
          <w:iCs w:val="0"/>
          <w:caps w:val="0"/>
          <w:smallCaps w:val="0"/>
          <w:strike w:val="0"/>
          <w:dstrike w:val="0"/>
          <w:outline w:val="0"/>
          <w:color w:val="000000"/>
          <w:spacing w:val="0"/>
          <w:kern w:val="0"/>
          <w:position w:val="0"/>
          <w:sz w:val="28"/>
          <w:szCs w:val="28"/>
          <w:u w:val="none"/>
          <w:vertAlign w:val="baseline"/>
        </w:rPr>
        <w:fldChar w:fldCharType="end" w:fldLock="0"/>
      </w:r>
    </w:p>
    <w:p>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tl w:val="0"/>
        </w:rPr>
      </w:pP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rPr>
        <w:t>Kader</w:t>
        <w:tab/>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begin" w:fldLock="0"/>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t xml:space="preserve"> PAGEREF _Toc1 \h </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separate" w:fldLock="0"/>
      </w: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rPr>
        <w:t>3</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end" w:fldLock="0"/>
      </w:r>
    </w:p>
    <w:p>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tl w:val="0"/>
        </w:rPr>
      </w:pP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lang w:val="nl-NL"/>
        </w:rPr>
        <w:t>Inleiding</w:t>
        <w:tab/>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begin" w:fldLock="0"/>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t xml:space="preserve"> PAGEREF _Toc2 \h </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separate" w:fldLock="0"/>
      </w: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rPr>
        <w:t>4</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end" w:fldLock="0"/>
      </w:r>
    </w:p>
    <w:p>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tl w:val="0"/>
        </w:rPr>
      </w:pP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lang w:val="nl-NL"/>
        </w:rPr>
        <w:t>Opdracht</w:t>
        <w:tab/>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begin" w:fldLock="0"/>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t xml:space="preserve"> PAGEREF _Toc3 \h </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separate" w:fldLock="0"/>
      </w: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rPr>
        <w:t>5</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end" w:fldLock="0"/>
      </w:r>
    </w:p>
    <w:p>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tl w:val="0"/>
        </w:rPr>
      </w:pP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lang w:val="nl-NL"/>
        </w:rPr>
        <w:t>Achtergrondinformatie</w:t>
        <w:tab/>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begin" w:fldLock="0"/>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t xml:space="preserve"> PAGEREF _Toc4 \h </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separate" w:fldLock="0"/>
      </w: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rPr>
        <w:t>6</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end" w:fldLock="0"/>
      </w:r>
    </w:p>
    <w:p>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rPr>
          <w:rtl w:val="0"/>
        </w:rPr>
      </w:pP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lang w:val="nl-NL"/>
        </w:rPr>
        <w:t>Handige websites bij deze opdracht:</w:t>
        <w:tab/>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begin" w:fldLock="0"/>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t xml:space="preserve"> PAGEREF _Toc5 \h </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separate" w:fldLock="0"/>
      </w:r>
      <w:r>
        <w:rPr>
          <w:rFonts w:ascii="Calibri"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tl w:val="0"/>
        </w:rPr>
        <w:t>6</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Pr>
        <w:fldChar w:fldCharType="end" w:fldLock="0"/>
      </w:r>
    </w:p>
    <w:p>
      <w:pPr>
        <w:pStyle w:val="Titel 1"/>
        <w:bidi w:val="0"/>
      </w:pPr>
      <w:r>
        <w:rPr/>
        <w:fldChar w:fldCharType="end" w:fldLock="0"/>
      </w:r>
      <w:r>
        <w:br w:type="page"/>
      </w:r>
    </w:p>
    <w:p>
      <w:pPr>
        <w:pStyle w:val="Titel 1"/>
        <w:bidi w:val="0"/>
      </w:pPr>
      <w:bookmarkStart w:name="_Toc" w:id="0"/>
      <w:r>
        <w:rPr>
          <w:rFonts w:ascii="Calibri" w:cs="Arial Unicode MS" w:hAnsi="Arial Unicode MS" w:eastAsia="Arial Unicode MS"/>
          <w:rtl w:val="0"/>
          <w:lang w:val="nl-NL"/>
        </w:rPr>
        <w:t xml:space="preserve">Opdracht </w:t>
      </w:r>
      <w:r>
        <w:rPr>
          <w:rFonts w:ascii="Calibri" w:cs="Arial Unicode MS" w:hAnsi="Arial Unicode MS" w:eastAsia="Arial Unicode MS"/>
          <w:rtl w:val="0"/>
          <w:lang w:val="en-US"/>
        </w:rPr>
        <w:t>4 Afrikaanse Springbokken - Documenten</w:t>
      </w:r>
      <w:bookmarkEnd w:id="0"/>
    </w:p>
    <w:p>
      <w:pPr>
        <w:pStyle w:val="Hoofdtekst"/>
        <w:bidi w:val="0"/>
      </w:pPr>
    </w:p>
    <w:p>
      <w:pPr>
        <w:pStyle w:val="Ondertitel 1"/>
        <w:bidi w:val="0"/>
      </w:pPr>
      <w:bookmarkStart w:name="_Toc1" w:id="1"/>
      <w:r>
        <w:rPr>
          <w:rFonts w:ascii="Calibri" w:cs="Arial Unicode MS" w:hAnsi="Arial Unicode MS" w:eastAsia="Arial Unicode MS"/>
          <w:rtl w:val="0"/>
          <w:lang w:val="en-US"/>
        </w:rPr>
        <w:t>Kader</w:t>
      </w:r>
      <w:bookmarkEnd w:id="1"/>
    </w:p>
    <w:p>
      <w:pPr>
        <w:pStyle w:val="Standaard"/>
        <w:bidi w:val="0"/>
        <w:spacing w:line="276" w:lineRule="auto"/>
        <w:ind w:left="0" w:right="294" w:firstLine="0"/>
        <w:jc w:val="left"/>
        <w:rPr>
          <w:b w:val="1"/>
          <w:bCs w:val="1"/>
          <w:color w:val="0432ff"/>
          <w:u w:val="single"/>
          <w:rtl w:val="0"/>
        </w:rPr>
      </w:pPr>
    </w:p>
    <w:tbl>
      <w:tblPr>
        <w:tblW w:w="9262" w:type="dxa"/>
        <w:jc w:val="left"/>
        <w:tblInd w:w="108" w:type="dxa"/>
        <w:tblBorders>
          <w:top w:val="single" w:color="d8d1c8" w:sz="8" w:space="0" w:shadow="0" w:frame="0"/>
          <w:left w:val="single" w:color="d8d1c8" w:sz="8" w:space="0" w:shadow="0" w:frame="0"/>
          <w:bottom w:val="single" w:color="d8d1c8" w:sz="8" w:space="0" w:shadow="0" w:frame="0"/>
          <w:right w:val="single" w:color="d8d1c8" w:sz="8" w:space="0" w:shadow="0" w:frame="0"/>
          <w:insideH w:val="single" w:color="d8d1c8" w:sz="8" w:space="0" w:shadow="0" w:frame="0"/>
          <w:insideV w:val="single" w:color="d8d1c8" w:sz="8" w:space="0" w:shadow="0" w:frame="0"/>
        </w:tblBorders>
        <w:shd w:val="clear" w:color="auto" w:fill="auto"/>
        <w:tblLayout w:type="fixed"/>
      </w:tblPr>
      <w:tblGrid>
        <w:gridCol w:w="3608"/>
        <w:gridCol w:w="5654"/>
      </w:tblGrid>
      <w:tr>
        <w:tblPrEx>
          <w:shd w:val="clear" w:color="auto" w:fill="auto"/>
        </w:tblPrEx>
        <w:trPr>
          <w:trHeight w:val="300" w:hRule="atLeast"/>
        </w:trPr>
        <w:tc>
          <w:tcPr>
            <w:tcW w:type="dxa" w:w="3608"/>
            <w:tcBorders>
              <w:top w:val="single" w:color="d8d1c8" w:sz="8" w:space="0" w:shadow="0" w:frame="0"/>
              <w:left w:val="single" w:color="d8d1c8" w:sz="8" w:space="0" w:shadow="0" w:frame="0"/>
              <w:bottom w:val="single" w:color="d8d1c8" w:sz="8" w:space="0" w:shadow="0" w:frame="0"/>
              <w:right w:val="single" w:color="cacaca" w:sz="4" w:space="0" w:shadow="0" w:frame="0"/>
            </w:tcBorders>
            <w:shd w:val="clear" w:color="auto" w:fill="auto"/>
            <w:tcMar>
              <w:top w:type="dxa" w:w="80"/>
              <w:left w:type="dxa" w:w="80"/>
              <w:bottom w:type="dxa" w:w="80"/>
              <w:right w:type="dxa" w:w="80"/>
            </w:tcMar>
            <w:vAlign w:val="top"/>
          </w:tcPr>
          <w:p>
            <w:pPr>
              <w:pStyle w:val="Tabelstijl 6"/>
            </w:pPr>
            <w:r>
              <w:rPr>
                <w:rFonts w:ascii="Calibri"/>
                <w:b w:val="1"/>
                <w:bCs w:val="1"/>
                <w:color w:val="5f5f5f"/>
                <w:sz w:val="24"/>
                <w:szCs w:val="24"/>
                <w:rtl w:val="0"/>
              </w:rPr>
              <w:t>Leerdoel</w:t>
            </w:r>
          </w:p>
        </w:tc>
        <w:tc>
          <w:tcPr>
            <w:tcW w:type="dxa" w:w="5653"/>
            <w:tcBorders>
              <w:top w:val="single" w:color="cacaca" w:sz="4" w:space="0" w:shadow="0" w:frame="0"/>
              <w:left w:val="single" w:color="cacaca" w:sz="4" w:space="0" w:shadow="0" w:frame="0"/>
              <w:bottom w:val="single" w:color="cacaca" w:sz="4" w:space="0" w:shadow="0" w:frame="0"/>
              <w:right w:val="single" w:color="cacaca" w:sz="4" w:space="0" w:shadow="0" w:frame="0"/>
            </w:tcBorders>
            <w:shd w:val="clear" w:color="auto" w:fill="auto"/>
            <w:tcMar>
              <w:top w:type="dxa" w:w="0"/>
              <w:left w:type="dxa" w:w="100"/>
              <w:bottom w:type="dxa" w:w="0"/>
              <w:right w:type="dxa" w:w="100"/>
            </w:tcMar>
            <w:vAlign w:val="top"/>
          </w:tcPr>
          <w:p>
            <w:pPr>
              <w:pStyle w:val="Tabelstijl 6"/>
              <w:bidi w:val="0"/>
              <w:ind w:left="0" w:right="0" w:firstLine="0"/>
              <w:jc w:val="left"/>
              <w:rPr>
                <w:rtl w:val="0"/>
              </w:rPr>
            </w:pPr>
            <w:r>
              <w:rPr>
                <w:rFonts w:ascii="Calibri"/>
                <w:color w:val="000000"/>
                <w:sz w:val="22"/>
                <w:szCs w:val="22"/>
                <w:rtl w:val="0"/>
              </w:rPr>
              <w:t>Transport en Ladingdocumenten</w:t>
            </w:r>
          </w:p>
        </w:tc>
      </w:tr>
      <w:tr>
        <w:tblPrEx>
          <w:shd w:val="clear" w:color="auto" w:fill="auto"/>
        </w:tblPrEx>
        <w:trPr>
          <w:trHeight w:val="1420" w:hRule="atLeast"/>
        </w:trPr>
        <w:tc>
          <w:tcPr>
            <w:tcW w:type="dxa" w:w="3608"/>
            <w:tcBorders>
              <w:top w:val="single" w:color="d8d1c8" w:sz="8" w:space="0" w:shadow="0" w:frame="0"/>
              <w:left w:val="single" w:color="d8d1c8" w:sz="8" w:space="0" w:shadow="0" w:frame="0"/>
              <w:bottom w:val="single" w:color="d8d1c8" w:sz="8" w:space="0" w:shadow="0" w:frame="0"/>
              <w:right w:val="single" w:color="cacaca" w:sz="4" w:space="0" w:shadow="0" w:frame="0"/>
            </w:tcBorders>
            <w:shd w:val="clear" w:color="auto" w:fill="eeeeee"/>
            <w:tcMar>
              <w:top w:type="dxa" w:w="80"/>
              <w:left w:type="dxa" w:w="80"/>
              <w:bottom w:type="dxa" w:w="80"/>
              <w:right w:type="dxa" w:w="80"/>
            </w:tcMar>
            <w:vAlign w:val="top"/>
          </w:tcPr>
          <w:p>
            <w:pPr>
              <w:pStyle w:val="Tabelstijl 6"/>
            </w:pPr>
            <w:r>
              <w:rPr>
                <w:rFonts w:ascii="Calibri"/>
                <w:b w:val="1"/>
                <w:bCs w:val="1"/>
                <w:color w:val="5f5f5f"/>
                <w:sz w:val="24"/>
                <w:szCs w:val="24"/>
                <w:rtl w:val="0"/>
              </w:rPr>
              <w:t>Taxonomiecode Romiszowski</w:t>
            </w:r>
          </w:p>
        </w:tc>
        <w:tc>
          <w:tcPr>
            <w:tcW w:type="dxa" w:w="5653"/>
            <w:tcBorders>
              <w:top w:val="single" w:color="cacaca" w:sz="4" w:space="0" w:shadow="0" w:frame="0"/>
              <w:left w:val="single" w:color="cacaca" w:sz="4" w:space="0" w:shadow="0" w:frame="0"/>
              <w:bottom w:val="single" w:color="cacaca" w:sz="4" w:space="0" w:shadow="0" w:frame="0"/>
              <w:right w:val="single" w:color="cacaca" w:sz="4" w:space="0" w:shadow="0" w:frame="0"/>
            </w:tcBorders>
            <w:shd w:val="clear" w:color="auto" w:fill="eeeeee"/>
            <w:tcMar>
              <w:top w:type="dxa" w:w="0"/>
              <w:left w:type="dxa" w:w="100"/>
              <w:bottom w:type="dxa" w:w="0"/>
              <w:right w:type="dxa" w:w="100"/>
            </w:tcMar>
            <w:vAlign w:val="top"/>
          </w:tcPr>
          <w:p>
            <w:pPr>
              <w:pStyle w:val="Standaard"/>
              <w:spacing w:line="240" w:lineRule="auto"/>
            </w:pPr>
            <w:r>
              <w:rPr>
                <w:rtl w:val="0"/>
                <w:lang w:val="nl-NL"/>
              </w:rPr>
              <w:t>Rc (Reproductieve vaardigheid, cognitief)</w:t>
            </w:r>
          </w:p>
          <w:p>
            <w:pPr>
              <w:pStyle w:val="Standaard"/>
              <w:spacing w:line="240" w:lineRule="auto"/>
              <w:rPr>
                <w:i w:val="1"/>
                <w:iCs w:val="1"/>
              </w:rPr>
            </w:pPr>
            <w:r>
              <w:rPr>
                <w:i w:val="1"/>
                <w:iCs w:val="1"/>
                <w:rtl w:val="0"/>
                <w:lang w:val="nl-NL"/>
              </w:rPr>
              <w:t xml:space="preserve">Toelichting: </w:t>
            </w:r>
          </w:p>
          <w:p>
            <w:pPr>
              <w:pStyle w:val="Standaard"/>
              <w:spacing w:line="240" w:lineRule="auto"/>
              <w:rPr>
                <w:i w:val="1"/>
                <w:iCs w:val="1"/>
              </w:rPr>
            </w:pPr>
            <w:r>
              <w:rPr>
                <w:i w:val="1"/>
                <w:iCs w:val="1"/>
                <w:rtl w:val="0"/>
                <w:lang w:val="nl-NL"/>
              </w:rPr>
              <w:t>Reproductieve vaardigheid is een repeterende activiteit. De student voert standaardprocedures uit of verricht regelmatig voorkomende handelingen</w:t>
            </w:r>
          </w:p>
          <w:p>
            <w:pPr>
              <w:pStyle w:val="Standaard"/>
              <w:spacing w:line="240" w:lineRule="auto"/>
            </w:pPr>
            <w:r>
              <w:rPr>
                <w:i w:val="1"/>
                <w:iCs w:val="1"/>
                <w:rtl w:val="0"/>
                <w:lang w:val="nl-NL"/>
              </w:rPr>
              <w:t>Cognitief = denken</w:t>
            </w:r>
          </w:p>
        </w:tc>
      </w:tr>
      <w:tr>
        <w:tblPrEx>
          <w:shd w:val="clear" w:color="auto" w:fill="auto"/>
        </w:tblPrEx>
        <w:trPr>
          <w:trHeight w:val="300" w:hRule="atLeast"/>
        </w:trPr>
        <w:tc>
          <w:tcPr>
            <w:tcW w:type="dxa" w:w="3608"/>
            <w:tcBorders>
              <w:top w:val="single" w:color="d8d1c8" w:sz="8" w:space="0" w:shadow="0" w:frame="0"/>
              <w:left w:val="single" w:color="d8d1c8" w:sz="8" w:space="0" w:shadow="0" w:frame="0"/>
              <w:bottom w:val="single" w:color="d8d1c8" w:sz="8" w:space="0" w:shadow="0" w:frame="0"/>
              <w:right w:val="single" w:color="cacaca" w:sz="4" w:space="0" w:shadow="0" w:frame="0"/>
            </w:tcBorders>
            <w:shd w:val="clear" w:color="auto" w:fill="auto"/>
            <w:tcMar>
              <w:top w:type="dxa" w:w="80"/>
              <w:left w:type="dxa" w:w="80"/>
              <w:bottom w:type="dxa" w:w="80"/>
              <w:right w:type="dxa" w:w="80"/>
            </w:tcMar>
            <w:vAlign w:val="top"/>
          </w:tcPr>
          <w:p>
            <w:pPr>
              <w:pStyle w:val="Tabelstijl 6"/>
            </w:pPr>
            <w:r>
              <w:rPr>
                <w:rFonts w:ascii="Calibri"/>
                <w:b w:val="1"/>
                <w:bCs w:val="1"/>
                <w:color w:val="5f5f5f"/>
                <w:sz w:val="24"/>
                <w:szCs w:val="24"/>
                <w:rtl w:val="0"/>
              </w:rPr>
              <w:t xml:space="preserve">Leersituatie </w:t>
            </w:r>
          </w:p>
        </w:tc>
        <w:tc>
          <w:tcPr>
            <w:tcW w:type="dxa" w:w="5653"/>
            <w:tcBorders>
              <w:top w:val="single" w:color="cacaca" w:sz="4" w:space="0" w:shadow="0" w:frame="0"/>
              <w:left w:val="single" w:color="cacaca" w:sz="4" w:space="0" w:shadow="0" w:frame="0"/>
              <w:bottom w:val="single" w:color="cacaca" w:sz="4" w:space="0" w:shadow="0" w:frame="0"/>
              <w:right w:val="single" w:color="cacaca" w:sz="4" w:space="0" w:shadow="0" w:frame="0"/>
            </w:tcBorders>
            <w:shd w:val="clear" w:color="auto" w:fill="auto"/>
            <w:tcMar>
              <w:top w:type="dxa" w:w="0"/>
              <w:left w:type="dxa" w:w="100"/>
              <w:bottom w:type="dxa" w:w="0"/>
              <w:right w:type="dxa" w:w="100"/>
            </w:tcMar>
            <w:vAlign w:val="top"/>
          </w:tcPr>
          <w:p>
            <w:pPr>
              <w:pStyle w:val="Tabelstijl 6"/>
              <w:bidi w:val="0"/>
              <w:ind w:left="0" w:right="0" w:firstLine="0"/>
              <w:jc w:val="left"/>
              <w:rPr>
                <w:rtl w:val="0"/>
              </w:rPr>
            </w:pPr>
            <w:r>
              <w:rPr>
                <w:rFonts w:ascii="Calibri"/>
                <w:color w:val="000000"/>
                <w:sz w:val="22"/>
                <w:szCs w:val="22"/>
                <w:rtl w:val="0"/>
              </w:rPr>
              <w:t xml:space="preserve">Internationaal transport verzendklaar maken </w:t>
            </w:r>
          </w:p>
        </w:tc>
      </w:tr>
      <w:tr>
        <w:tblPrEx>
          <w:shd w:val="clear" w:color="auto" w:fill="auto"/>
        </w:tblPrEx>
        <w:trPr>
          <w:trHeight w:val="1160" w:hRule="atLeast"/>
        </w:trPr>
        <w:tc>
          <w:tcPr>
            <w:tcW w:type="dxa" w:w="3608"/>
            <w:tcBorders>
              <w:top w:val="single" w:color="d8d1c8" w:sz="8" w:space="0" w:shadow="0" w:frame="0"/>
              <w:left w:val="single" w:color="d8d1c8" w:sz="8" w:space="0" w:shadow="0" w:frame="0"/>
              <w:bottom w:val="single" w:color="d8d1c8" w:sz="8" w:space="0" w:shadow="0" w:frame="0"/>
              <w:right w:val="single" w:color="cacaca" w:sz="4" w:space="0" w:shadow="0" w:frame="0"/>
            </w:tcBorders>
            <w:shd w:val="clear" w:color="auto" w:fill="eeeeee"/>
            <w:tcMar>
              <w:top w:type="dxa" w:w="80"/>
              <w:left w:type="dxa" w:w="80"/>
              <w:bottom w:type="dxa" w:w="80"/>
              <w:right w:type="dxa" w:w="80"/>
            </w:tcMar>
            <w:vAlign w:val="top"/>
          </w:tcPr>
          <w:p>
            <w:pPr>
              <w:pStyle w:val="Tabelstijl 6"/>
            </w:pPr>
            <w:r>
              <w:rPr>
                <w:rFonts w:ascii="Calibri"/>
                <w:b w:val="1"/>
                <w:bCs w:val="1"/>
                <w:color w:val="5f5f5f"/>
                <w:sz w:val="24"/>
                <w:szCs w:val="24"/>
                <w:rtl w:val="0"/>
              </w:rPr>
              <w:t>Randvoorwaarden</w:t>
            </w:r>
          </w:p>
        </w:tc>
        <w:tc>
          <w:tcPr>
            <w:tcW w:type="dxa" w:w="5653"/>
            <w:tcBorders>
              <w:top w:val="single" w:color="cacaca" w:sz="4" w:space="0" w:shadow="0" w:frame="0"/>
              <w:left w:val="single" w:color="cacaca" w:sz="4" w:space="0" w:shadow="0" w:frame="0"/>
              <w:bottom w:val="single" w:color="cacaca" w:sz="4" w:space="0" w:shadow="0" w:frame="0"/>
              <w:right w:val="single" w:color="cacaca" w:sz="4" w:space="0" w:shadow="0" w:frame="0"/>
            </w:tcBorders>
            <w:shd w:val="clear" w:color="auto" w:fill="eeeeee"/>
            <w:tcMar>
              <w:top w:type="dxa" w:w="0"/>
              <w:left w:type="dxa" w:w="100"/>
              <w:bottom w:type="dxa" w:w="0"/>
              <w:right w:type="dxa" w:w="100"/>
            </w:tcMar>
            <w:vAlign w:val="top"/>
          </w:tcPr>
          <w:p>
            <w:r>
              <w:rPr>
                <w:rFonts w:ascii="Calibri"/>
                <w:color w:val="000000"/>
                <w:sz w:val="22"/>
                <w:szCs w:val="22"/>
                <w:rtl w:val="0"/>
              </w:rPr>
              <w:t>Vervoerscondities bij vervoer over de weg, water, spoor, lucht (internet)</w:t>
            </w:r>
          </w:p>
          <w:p>
            <w:r>
              <w:rPr>
                <w:rFonts w:ascii="Calibri"/>
                <w:color w:val="000000"/>
                <w:sz w:val="22"/>
                <w:szCs w:val="22"/>
                <w:rtl w:val="0"/>
              </w:rPr>
              <w:t>Contactpersoon bij een dierentuin (ladingdocumenten)</w:t>
            </w:r>
          </w:p>
          <w:p>
            <w:pPr>
              <w:pStyle w:val="Tabelstijl 6"/>
              <w:bidi w:val="0"/>
              <w:ind w:left="0" w:right="0" w:firstLine="0"/>
              <w:jc w:val="left"/>
              <w:rPr>
                <w:rtl w:val="0"/>
              </w:rPr>
            </w:pPr>
            <w:r>
              <w:rPr>
                <w:rFonts w:ascii="Calibri"/>
                <w:color w:val="000000"/>
                <w:sz w:val="22"/>
                <w:szCs w:val="22"/>
                <w:rtl w:val="0"/>
              </w:rPr>
              <w:t>Contactpersoon bij een vervoersbedrijf (vervoersdocumenten)</w:t>
            </w:r>
          </w:p>
        </w:tc>
      </w:tr>
      <w:tr>
        <w:tblPrEx>
          <w:shd w:val="clear" w:color="auto" w:fill="auto"/>
        </w:tblPrEx>
        <w:trPr>
          <w:trHeight w:val="4700" w:hRule="atLeast"/>
        </w:trPr>
        <w:tc>
          <w:tcPr>
            <w:tcW w:type="dxa" w:w="3608"/>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auto"/>
            <w:tcMar>
              <w:top w:type="dxa" w:w="80"/>
              <w:left w:type="dxa" w:w="80"/>
              <w:bottom w:type="dxa" w:w="80"/>
              <w:right w:type="dxa" w:w="80"/>
            </w:tcMar>
            <w:vAlign w:val="top"/>
          </w:tcPr>
          <w:p>
            <w:pPr>
              <w:pStyle w:val="Tabelstijl 6"/>
            </w:pPr>
            <w:r>
              <w:rPr>
                <w:rFonts w:ascii="Calibri"/>
                <w:b w:val="1"/>
                <w:bCs w:val="1"/>
                <w:color w:val="5f5f5f"/>
                <w:sz w:val="24"/>
                <w:szCs w:val="24"/>
                <w:rtl w:val="0"/>
              </w:rPr>
              <w:t>Leerstrategie</w:t>
            </w:r>
            <w:r>
              <w:rPr>
                <w:rFonts w:hAnsi="Calibri" w:hint="default"/>
                <w:b w:val="1"/>
                <w:bCs w:val="1"/>
                <w:color w:val="5f5f5f"/>
                <w:sz w:val="24"/>
                <w:szCs w:val="24"/>
                <w:rtl w:val="0"/>
              </w:rPr>
              <w:t>ë</w:t>
            </w:r>
            <w:r>
              <w:rPr>
                <w:rFonts w:ascii="Calibri"/>
                <w:b w:val="1"/>
                <w:bCs w:val="1"/>
                <w:color w:val="5f5f5f"/>
                <w:sz w:val="24"/>
                <w:szCs w:val="24"/>
                <w:rtl w:val="0"/>
              </w:rPr>
              <w:t>n</w:t>
            </w:r>
          </w:p>
        </w:tc>
        <w:tc>
          <w:tcPr>
            <w:tcW w:type="dxa" w:w="5653"/>
            <w:tcBorders>
              <w:top w:val="single" w:color="cacaca" w:sz="4" w:space="0" w:shadow="0" w:frame="0"/>
              <w:left w:val="single" w:color="d8d1c8" w:sz="8" w:space="0" w:shadow="0" w:frame="0"/>
              <w:bottom w:val="single" w:color="d8d1c8" w:sz="8" w:space="0" w:shadow="0" w:frame="0"/>
              <w:right w:val="single" w:color="d8d1c8" w:sz="8" w:space="0" w:shadow="0" w:frame="0"/>
            </w:tcBorders>
            <w:shd w:val="clear" w:color="auto" w:fill="auto"/>
            <w:tcMar>
              <w:top w:type="dxa" w:w="80"/>
              <w:left w:type="dxa" w:w="80"/>
              <w:bottom w:type="dxa" w:w="80"/>
              <w:right w:type="dxa" w:w="374"/>
            </w:tcMar>
            <w:vAlign w:val="top"/>
          </w:tcPr>
          <w:p>
            <w:pPr>
              <w:pStyle w:val="Hoofdtekst"/>
              <w:rPr>
                <w:rFonts w:ascii="Calibri" w:cs="Calibri" w:hAnsi="Calibri" w:eastAsia="Calibri"/>
                <w:sz w:val="22"/>
                <w:szCs w:val="22"/>
              </w:rPr>
            </w:pPr>
            <w:r>
              <w:rPr>
                <w:rFonts w:ascii="Calibri"/>
                <w:sz w:val="22"/>
                <w:szCs w:val="22"/>
                <w:rtl w:val="0"/>
                <w:lang w:val="nl-NL"/>
              </w:rPr>
              <w:t xml:space="preserve">Inzicht in </w:t>
            </w:r>
            <w:r>
              <w:rPr>
                <w:rFonts w:ascii="Calibri"/>
                <w:sz w:val="22"/>
                <w:szCs w:val="22"/>
                <w:rtl w:val="0"/>
                <w:lang w:val="en-US"/>
              </w:rPr>
              <w:t>documenten bij internationaal</w:t>
            </w:r>
            <w:r>
              <w:rPr>
                <w:rFonts w:ascii="Calibri"/>
                <w:sz w:val="22"/>
                <w:szCs w:val="22"/>
                <w:rtl w:val="0"/>
                <w:lang w:val="nl-NL"/>
              </w:rPr>
              <w:t xml:space="preserve"> transport</w:t>
            </w:r>
            <w:r>
              <w:rPr>
                <w:rFonts w:ascii="Calibri"/>
                <w:sz w:val="22"/>
                <w:szCs w:val="22"/>
                <w:rtl w:val="0"/>
                <w:lang w:val="en-US"/>
              </w:rPr>
              <w:t xml:space="preserve"> levende dieren</w:t>
            </w:r>
          </w:p>
          <w:p>
            <w:pPr>
              <w:pStyle w:val="Hoofdtekst"/>
              <w:rPr>
                <w:rFonts w:ascii="Calibri" w:cs="Calibri" w:hAnsi="Calibri" w:eastAsia="Calibri"/>
                <w:sz w:val="22"/>
                <w:szCs w:val="22"/>
              </w:rPr>
            </w:pPr>
          </w:p>
          <w:p>
            <w:pPr>
              <w:pStyle w:val="Hoofdtekst"/>
              <w:rPr>
                <w:rFonts w:ascii="Calibri" w:cs="Calibri" w:hAnsi="Calibri" w:eastAsia="Calibri"/>
                <w:sz w:val="22"/>
                <w:szCs w:val="22"/>
              </w:rPr>
            </w:pPr>
            <w:r>
              <w:rPr>
                <w:rFonts w:ascii="Calibri"/>
                <w:sz w:val="22"/>
                <w:szCs w:val="22"/>
                <w:rtl w:val="0"/>
                <w:lang w:val="nl-NL"/>
              </w:rPr>
              <w:t>uitgewerkt:</w:t>
            </w:r>
          </w:p>
          <w:p>
            <w:pPr>
              <w:pStyle w:val="Hoofdtekst"/>
              <w:numPr>
                <w:ilvl w:val="0"/>
                <w:numId w:val="2"/>
              </w:numPr>
              <w:ind w:left="240"/>
              <w:rPr>
                <w:rFonts w:ascii="Calibri" w:cs="Calibri" w:hAnsi="Calibri" w:eastAsia="Calibri"/>
                <w:position w:val="0"/>
                <w:sz w:val="26"/>
                <w:szCs w:val="26"/>
              </w:rPr>
            </w:pPr>
            <w:r>
              <w:rPr>
                <w:rFonts w:ascii="Calibri"/>
                <w:sz w:val="22"/>
                <w:szCs w:val="22"/>
                <w:rtl w:val="0"/>
                <w:lang w:val="nl-NL"/>
              </w:rPr>
              <w:t>benodigde documenten (transportdocumenten)  bij internationaal (buiten EU) transport over de weg, over water (zee / binnenvaart), over spoor en in de lucht benoemen.</w:t>
            </w:r>
          </w:p>
          <w:p>
            <w:pPr>
              <w:pStyle w:val="Hoofdtekst"/>
              <w:numPr>
                <w:ilvl w:val="0"/>
                <w:numId w:val="3"/>
              </w:numPr>
              <w:ind w:left="240"/>
              <w:rPr>
                <w:rFonts w:ascii="Calibri" w:cs="Calibri" w:hAnsi="Calibri" w:eastAsia="Calibri"/>
                <w:position w:val="0"/>
                <w:sz w:val="26"/>
                <w:szCs w:val="26"/>
              </w:rPr>
            </w:pPr>
            <w:r>
              <w:rPr>
                <w:rFonts w:ascii="Calibri"/>
                <w:sz w:val="22"/>
                <w:szCs w:val="22"/>
                <w:rtl w:val="0"/>
                <w:lang w:val="nl-NL"/>
              </w:rPr>
              <w:t xml:space="preserve">benodigde documenten (ladingdocumenten) bij internationaal transport (buiten EU) van levende dieren benoemen. </w:t>
            </w:r>
          </w:p>
          <w:p>
            <w:pPr>
              <w:pStyle w:val="Hoofdtekst"/>
              <w:numPr>
                <w:ilvl w:val="0"/>
                <w:numId w:val="4"/>
              </w:numPr>
              <w:ind w:left="240"/>
              <w:rPr>
                <w:rFonts w:ascii="Calibri" w:cs="Calibri" w:hAnsi="Calibri" w:eastAsia="Calibri"/>
                <w:position w:val="0"/>
                <w:sz w:val="26"/>
                <w:szCs w:val="26"/>
              </w:rPr>
            </w:pPr>
            <w:r>
              <w:rPr>
                <w:rFonts w:ascii="Calibri"/>
                <w:sz w:val="22"/>
                <w:szCs w:val="22"/>
                <w:rtl w:val="0"/>
                <w:lang w:val="nl-NL"/>
              </w:rPr>
              <w:t xml:space="preserve">documenten selecteren voor een gecombineerd transport over de weg en door de lucht. </w:t>
            </w:r>
          </w:p>
          <w:p>
            <w:pPr>
              <w:pStyle w:val="Hoofdtekst"/>
              <w:numPr>
                <w:ilvl w:val="0"/>
                <w:numId w:val="5"/>
              </w:numPr>
              <w:ind w:left="240"/>
              <w:rPr>
                <w:rFonts w:ascii="Calibri" w:cs="Calibri" w:hAnsi="Calibri" w:eastAsia="Calibri"/>
                <w:position w:val="0"/>
                <w:sz w:val="26"/>
                <w:szCs w:val="26"/>
              </w:rPr>
            </w:pPr>
            <w:r>
              <w:rPr>
                <w:rFonts w:ascii="Calibri"/>
                <w:sz w:val="22"/>
                <w:szCs w:val="22"/>
                <w:rtl w:val="0"/>
                <w:lang w:val="nl-NL"/>
              </w:rPr>
              <w:t xml:space="preserve">transportdocumenten en ladingdocumenten correct invullen. </w:t>
            </w:r>
          </w:p>
          <w:p>
            <w:pPr>
              <w:pStyle w:val="Hoofdtekst"/>
              <w:numPr>
                <w:ilvl w:val="0"/>
                <w:numId w:val="6"/>
              </w:numPr>
              <w:ind w:left="240"/>
              <w:rPr>
                <w:rFonts w:ascii="Calibri" w:cs="Calibri" w:hAnsi="Calibri" w:eastAsia="Calibri"/>
                <w:position w:val="0"/>
                <w:sz w:val="26"/>
                <w:szCs w:val="26"/>
              </w:rPr>
            </w:pPr>
            <w:r>
              <w:rPr>
                <w:rFonts w:ascii="Calibri"/>
                <w:sz w:val="22"/>
                <w:szCs w:val="22"/>
                <w:rtl w:val="0"/>
                <w:lang w:val="nl-NL"/>
              </w:rPr>
              <w:t>vergelijking individuele resultaten in DUI / ENG</w:t>
            </w:r>
            <w:r>
              <w:rPr>
                <w:rFonts w:ascii="Calibri"/>
                <w:sz w:val="22"/>
                <w:szCs w:val="22"/>
                <w:rtl w:val="0"/>
                <w:lang w:val="nl-NL"/>
              </w:rPr>
              <w:t xml:space="preserve"> uitwerken op basis van case-omschrijving</w:t>
            </w:r>
            <w:r>
              <w:rPr>
                <w:rFonts w:ascii="Calibri" w:cs="Calibri" w:hAnsi="Calibri" w:eastAsia="Calibri"/>
                <w:sz w:val="22"/>
                <w:szCs w:val="22"/>
              </w:rPr>
            </w:r>
          </w:p>
        </w:tc>
      </w:tr>
      <w:tr>
        <w:tblPrEx>
          <w:shd w:val="clear" w:color="auto" w:fill="auto"/>
        </w:tblPrEx>
        <w:trPr>
          <w:trHeight w:val="800" w:hRule="atLeast"/>
        </w:trPr>
        <w:tc>
          <w:tcPr>
            <w:tcW w:type="dxa" w:w="3608"/>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eeeeee"/>
            <w:tcMar>
              <w:top w:type="dxa" w:w="80"/>
              <w:left w:type="dxa" w:w="80"/>
              <w:bottom w:type="dxa" w:w="80"/>
              <w:right w:type="dxa" w:w="80"/>
            </w:tcMar>
            <w:vAlign w:val="top"/>
          </w:tcPr>
          <w:p>
            <w:pPr>
              <w:pStyle w:val="Tabelstijl 6"/>
              <w:spacing w:line="288" w:lineRule="auto"/>
              <w:jc w:val="left"/>
            </w:pPr>
            <w:r>
              <w:rPr>
                <w:rFonts w:ascii="Calibri"/>
                <w:b w:val="1"/>
                <w:bCs w:val="1"/>
                <w:color w:val="5f5f5f"/>
                <w:sz w:val="24"/>
                <w:szCs w:val="24"/>
                <w:rtl w:val="0"/>
              </w:rPr>
              <w:t>Werkvormen</w:t>
            </w:r>
          </w:p>
        </w:tc>
        <w:tc>
          <w:tcPr>
            <w:tcW w:type="dxa" w:w="5653"/>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eeeeee"/>
            <w:tcMar>
              <w:top w:type="dxa" w:w="80"/>
              <w:left w:type="dxa" w:w="80"/>
              <w:bottom w:type="dxa" w:w="80"/>
              <w:right w:type="dxa" w:w="80"/>
            </w:tcMar>
            <w:vAlign w:val="top"/>
          </w:tcPr>
          <w:p>
            <w:pPr>
              <w:pStyle w:val="Hoofdtekst"/>
              <w:rPr>
                <w:rFonts w:ascii="Calibri" w:cs="Calibri" w:hAnsi="Calibri" w:eastAsia="Calibri"/>
                <w:sz w:val="22"/>
                <w:szCs w:val="22"/>
              </w:rPr>
            </w:pPr>
            <w:r>
              <w:rPr>
                <w:rFonts w:ascii="Calibri"/>
                <w:sz w:val="22"/>
                <w:szCs w:val="22"/>
                <w:rtl w:val="0"/>
                <w:lang w:val="nl-NL"/>
              </w:rPr>
              <w:t>Individueel uitwerken.</w:t>
            </w:r>
          </w:p>
          <w:p>
            <w:pPr>
              <w:pStyle w:val="Hoofdtekst"/>
              <w:rPr>
                <w:rFonts w:ascii="Calibri" w:cs="Calibri" w:hAnsi="Calibri" w:eastAsia="Calibri"/>
                <w:sz w:val="22"/>
                <w:szCs w:val="22"/>
              </w:rPr>
            </w:pPr>
            <w:r>
              <w:rPr>
                <w:rFonts w:ascii="Calibri"/>
                <w:sz w:val="22"/>
                <w:szCs w:val="22"/>
                <w:rtl w:val="0"/>
                <w:lang w:val="nl-NL"/>
              </w:rPr>
              <w:t>Resultaten vergelijken tussen leerlingen-buddy</w:t>
            </w:r>
            <w:r>
              <w:rPr>
                <w:rFonts w:hAnsi="Calibri" w:hint="default"/>
                <w:sz w:val="22"/>
                <w:szCs w:val="22"/>
                <w:rtl w:val="0"/>
                <w:lang w:val="fr-FR"/>
              </w:rPr>
              <w:t>’</w:t>
            </w:r>
            <w:r>
              <w:rPr>
                <w:rFonts w:ascii="Calibri"/>
                <w:sz w:val="22"/>
                <w:szCs w:val="22"/>
                <w:rtl w:val="0"/>
              </w:rPr>
              <w:t xml:space="preserve">s NL </w:t>
            </w:r>
            <w:r>
              <w:rPr>
                <w:rFonts w:hAnsi="Calibri" w:hint="default"/>
                <w:sz w:val="22"/>
                <w:szCs w:val="22"/>
                <w:rtl w:val="0"/>
              </w:rPr>
              <w:t xml:space="preserve">– </w:t>
            </w:r>
            <w:r>
              <w:rPr>
                <w:rFonts w:ascii="Calibri"/>
                <w:sz w:val="22"/>
                <w:szCs w:val="22"/>
                <w:rtl w:val="0"/>
              </w:rPr>
              <w:t>DUI</w:t>
            </w:r>
          </w:p>
        </w:tc>
      </w:tr>
      <w:tr>
        <w:tblPrEx>
          <w:shd w:val="clear" w:color="auto" w:fill="auto"/>
        </w:tblPrEx>
        <w:trPr>
          <w:trHeight w:val="780" w:hRule="atLeast"/>
        </w:trPr>
        <w:tc>
          <w:tcPr>
            <w:tcW w:type="dxa" w:w="3608"/>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auto"/>
            <w:tcMar>
              <w:top w:type="dxa" w:w="80"/>
              <w:left w:type="dxa" w:w="80"/>
              <w:bottom w:type="dxa" w:w="80"/>
              <w:right w:type="dxa" w:w="80"/>
            </w:tcMar>
            <w:vAlign w:val="top"/>
          </w:tcPr>
          <w:p>
            <w:pPr>
              <w:pStyle w:val="Tabelstijl 6"/>
              <w:spacing w:line="288" w:lineRule="auto"/>
              <w:jc w:val="left"/>
            </w:pPr>
            <w:r>
              <w:rPr>
                <w:rFonts w:ascii="Calibri"/>
                <w:b w:val="1"/>
                <w:bCs w:val="1"/>
                <w:color w:val="5f5f5f"/>
                <w:sz w:val="24"/>
                <w:szCs w:val="24"/>
                <w:rtl w:val="0"/>
              </w:rPr>
              <w:t>SBU</w:t>
            </w:r>
            <w:r>
              <w:rPr>
                <w:rFonts w:hAnsi="Calibri" w:hint="default"/>
                <w:b w:val="1"/>
                <w:bCs w:val="1"/>
                <w:color w:val="5f5f5f"/>
                <w:sz w:val="24"/>
                <w:szCs w:val="24"/>
                <w:rtl w:val="0"/>
              </w:rPr>
              <w:t>’</w:t>
            </w:r>
            <w:r>
              <w:rPr>
                <w:rFonts w:ascii="Calibri"/>
                <w:b w:val="1"/>
                <w:bCs w:val="1"/>
                <w:color w:val="5f5f5f"/>
                <w:sz w:val="24"/>
                <w:szCs w:val="24"/>
                <w:rtl w:val="0"/>
              </w:rPr>
              <w:t>s</w:t>
            </w:r>
          </w:p>
        </w:tc>
        <w:tc>
          <w:tcPr>
            <w:tcW w:type="dxa" w:w="5653"/>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auto"/>
            <w:tcMar>
              <w:top w:type="dxa" w:w="80"/>
              <w:left w:type="dxa" w:w="80"/>
              <w:bottom w:type="dxa" w:w="80"/>
              <w:right w:type="dxa" w:w="80"/>
            </w:tcMar>
            <w:vAlign w:val="top"/>
          </w:tcPr>
          <w:p>
            <w:pPr>
              <w:pStyle w:val="Hoofdtekst"/>
            </w:pPr>
            <w:r>
              <w:rPr>
                <w:rFonts w:ascii="Calibri"/>
                <w:sz w:val="22"/>
                <w:szCs w:val="22"/>
                <w:rtl w:val="0"/>
              </w:rPr>
              <w:t>16 uur</w:t>
            </w:r>
          </w:p>
        </w:tc>
      </w:tr>
      <w:tr>
        <w:tblPrEx>
          <w:shd w:val="clear" w:color="auto" w:fill="auto"/>
        </w:tblPrEx>
        <w:trPr>
          <w:trHeight w:val="800" w:hRule="atLeast"/>
        </w:trPr>
        <w:tc>
          <w:tcPr>
            <w:tcW w:type="dxa" w:w="3608"/>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eeeeee"/>
            <w:tcMar>
              <w:top w:type="dxa" w:w="80"/>
              <w:left w:type="dxa" w:w="80"/>
              <w:bottom w:type="dxa" w:w="80"/>
              <w:right w:type="dxa" w:w="80"/>
            </w:tcMar>
            <w:vAlign w:val="top"/>
          </w:tcPr>
          <w:p>
            <w:pPr>
              <w:pStyle w:val="Tabelstijl 6"/>
              <w:spacing w:line="288" w:lineRule="auto"/>
              <w:jc w:val="left"/>
            </w:pPr>
            <w:r>
              <w:rPr>
                <w:rFonts w:ascii="Calibri"/>
                <w:b w:val="1"/>
                <w:bCs w:val="1"/>
                <w:color w:val="5f5f5f"/>
                <w:sz w:val="24"/>
                <w:szCs w:val="24"/>
                <w:rtl w:val="0"/>
              </w:rPr>
              <w:t>Gewenste voorkennis</w:t>
            </w:r>
          </w:p>
        </w:tc>
        <w:tc>
          <w:tcPr>
            <w:tcW w:type="dxa" w:w="5653"/>
            <w:tcBorders>
              <w:top w:val="single" w:color="d8d1c8" w:sz="8" w:space="0" w:shadow="0" w:frame="0"/>
              <w:left w:val="single" w:color="d8d1c8" w:sz="8" w:space="0" w:shadow="0" w:frame="0"/>
              <w:bottom w:val="single" w:color="d8d1c8" w:sz="8" w:space="0" w:shadow="0" w:frame="0"/>
              <w:right w:val="single" w:color="d8d1c8" w:sz="8" w:space="0" w:shadow="0" w:frame="0"/>
            </w:tcBorders>
            <w:shd w:val="clear" w:color="auto" w:fill="eeeeee"/>
            <w:tcMar>
              <w:top w:type="dxa" w:w="80"/>
              <w:left w:type="dxa" w:w="80"/>
              <w:bottom w:type="dxa" w:w="80"/>
              <w:right w:type="dxa" w:w="80"/>
            </w:tcMar>
            <w:vAlign w:val="top"/>
          </w:tcPr>
          <w:p>
            <w:r>
              <w:rPr>
                <w:rFonts w:ascii="Calibri"/>
                <w:sz w:val="22"/>
                <w:szCs w:val="22"/>
                <w:rtl w:val="0"/>
              </w:rPr>
              <w:t>Belangrijkste transportdocumenten</w:t>
            </w:r>
          </w:p>
          <w:p>
            <w:r>
              <w:rPr>
                <w:rFonts w:ascii="Calibri"/>
                <w:sz w:val="22"/>
                <w:szCs w:val="22"/>
                <w:rtl w:val="0"/>
              </w:rPr>
              <w:t>Ladingdocumenten binnen en buiten de EU</w:t>
            </w:r>
          </w:p>
          <w:p>
            <w:pPr>
              <w:pStyle w:val="Hoofdtekst"/>
            </w:pPr>
            <w:r>
              <w:rPr>
                <w:rFonts w:ascii="Calibri"/>
                <w:sz w:val="22"/>
                <w:szCs w:val="22"/>
                <w:rtl w:val="0"/>
              </w:rPr>
              <w:t>Vervoersmodaliteiten, weg, water, lucht, spoor</w:t>
            </w:r>
          </w:p>
        </w:tc>
      </w:tr>
    </w:tbl>
    <w:p>
      <w:pPr>
        <w:pStyle w:val="Standaard"/>
        <w:bidi w:val="0"/>
        <w:spacing w:line="276" w:lineRule="auto"/>
        <w:ind w:left="0" w:right="294" w:firstLine="0"/>
        <w:jc w:val="left"/>
        <w:rPr>
          <w:b w:val="1"/>
          <w:bCs w:val="1"/>
          <w:color w:val="0432ff"/>
          <w:u w:val="single"/>
          <w:rtl w:val="0"/>
        </w:rPr>
      </w:pPr>
    </w:p>
    <w:p>
      <w:pPr>
        <w:pStyle w:val="Standaard"/>
        <w:bidi w:val="0"/>
        <w:spacing w:line="276" w:lineRule="auto"/>
        <w:ind w:left="0" w:right="294" w:firstLine="0"/>
        <w:jc w:val="left"/>
        <w:rPr>
          <w:b w:val="1"/>
          <w:bCs w:val="1"/>
          <w:color w:val="0432ff"/>
          <w:u w:val="single"/>
          <w:rtl w:val="0"/>
        </w:rPr>
      </w:pPr>
    </w:p>
    <w:p>
      <w:pPr>
        <w:pStyle w:val="Standaard"/>
        <w:bidi w:val="0"/>
        <w:spacing w:line="276" w:lineRule="auto"/>
        <w:ind w:left="0" w:right="294" w:firstLine="0"/>
        <w:jc w:val="left"/>
        <w:rPr>
          <w:rtl w:val="0"/>
        </w:rPr>
      </w:pPr>
      <w:r>
        <w:rPr>
          <w:b w:val="1"/>
          <w:bCs w:val="1"/>
          <w:color w:val="0432ff"/>
          <w:u w:val="single"/>
          <w:rtl w:val="0"/>
        </w:rPr>
        <w:br w:type="page"/>
      </w:r>
    </w:p>
    <w:p>
      <w:pPr>
        <w:pStyle w:val="Standaard"/>
        <w:bidi w:val="0"/>
        <w:spacing w:line="276" w:lineRule="auto"/>
        <w:ind w:left="0" w:right="294" w:firstLine="0"/>
        <w:jc w:val="left"/>
        <w:rPr>
          <w:color w:val="0432ff"/>
          <w:u w:val="single"/>
          <w:rtl w:val="0"/>
        </w:rPr>
      </w:pPr>
    </w:p>
    <w:p>
      <w:pPr>
        <w:pStyle w:val="Ondertitel 1"/>
        <w:bidi w:val="0"/>
      </w:pPr>
      <w:bookmarkStart w:name="_Toc2" w:id="2"/>
      <w:r>
        <w:rPr>
          <w:rFonts w:ascii="Calibri" w:cs="Arial Unicode MS" w:hAnsi="Arial Unicode MS" w:eastAsia="Arial Unicode MS"/>
          <w:rtl w:val="0"/>
          <w:lang w:val="nl-NL"/>
        </w:rPr>
        <w:t>Inleiding</w:t>
      </w:r>
      <w:bookmarkEnd w:id="2"/>
    </w:p>
    <w:p>
      <w:pPr>
        <w:pStyle w:val="Standaard"/>
        <w:spacing w:line="264" w:lineRule="auto"/>
      </w:pPr>
      <w:r>
        <w:rPr>
          <w:rtl w:val="0"/>
          <w:lang w:val="nl-NL"/>
        </w:rPr>
        <w:t xml:space="preserve">Dierenpark Regio Zoo doet de laatste jaren actief mee aan het fokprogramma </w:t>
      </w:r>
      <w:r>
        <w:rPr>
          <w:rtl w:val="0"/>
        </w:rPr>
        <w:t>‘</w:t>
      </w:r>
      <w:r>
        <w:rPr>
          <w:rtl w:val="0"/>
          <w:lang w:val="nl-NL"/>
        </w:rPr>
        <w:t>Red de bedreigde diersoorten</w:t>
      </w:r>
      <w:r>
        <w:rPr>
          <w:rtl w:val="0"/>
          <w:lang w:val="fr-FR"/>
        </w:rPr>
        <w:t>’</w:t>
      </w:r>
      <w:r>
        <w:rPr>
          <w:rtl w:val="0"/>
          <w:lang w:val="nl-NL"/>
        </w:rPr>
        <w:t>. Er worden veel dieren tussen dierentuinen uitgewisseld om nieuwe bloedlijnen te cre</w:t>
      </w:r>
      <w:r>
        <w:rPr>
          <w:rtl w:val="0"/>
          <w:lang w:val="nl-NL"/>
        </w:rPr>
        <w:t>ë</w:t>
      </w:r>
      <w:r>
        <w:rPr>
          <w:rtl w:val="0"/>
          <w:lang w:val="nl-NL"/>
        </w:rPr>
        <w:t>ren en bestaande bloedlijnen zuiver te houden. Als het met een soort goed gaat in de dierentuinen, wordt er gekeken op welke manier de dieren weer terug te brengen zijn in hun natuurlijke omgeving.</w:t>
      </w:r>
    </w:p>
    <w:p>
      <w:pPr>
        <w:pStyle w:val="Standaard"/>
        <w:spacing w:line="264" w:lineRule="auto"/>
      </w:pPr>
      <w:r>
        <w:rPr>
          <w:rtl w:val="0"/>
          <w:lang w:val="nl-NL"/>
        </w:rPr>
        <w:t>De Afrikaanse springbokken hebben het de laatste jaren in Dierenpark Regio Zoo heel erg goed gedaan.</w:t>
      </w:r>
    </w:p>
    <w:p>
      <w:pPr>
        <w:pStyle w:val="Standaard"/>
        <w:spacing w:line="264" w:lineRule="auto"/>
      </w:pPr>
      <w:r>
        <w:rPr>
          <w:rtl w:val="0"/>
          <w:lang w:val="nl-NL"/>
        </w:rPr>
        <w:t xml:space="preserve">Daarom is nu de tijd aangebroken om 20 bokken terug te brengen naar Afrika. Daar zullen ze eerst in een beschermde omgeving wennen aan het </w:t>
      </w:r>
      <w:r>
        <w:rPr>
          <w:rtl w:val="0"/>
        </w:rPr>
        <w:t>‘</w:t>
      </w:r>
      <w:r>
        <w:rPr>
          <w:rtl w:val="0"/>
        </w:rPr>
        <w:t>vrije leven</w:t>
      </w:r>
      <w:r>
        <w:rPr>
          <w:rtl w:val="0"/>
          <w:lang w:val="fr-FR"/>
        </w:rPr>
        <w:t>’</w:t>
      </w:r>
      <w:r>
        <w:rPr>
          <w:rtl w:val="0"/>
          <w:lang w:val="nl-NL"/>
        </w:rPr>
        <w:t>. Als alles goed gaat zullen ze na een jaar de vrijheid terugkrijgen in het Kruger Park in Zuid Afrika.</w:t>
      </w:r>
    </w:p>
    <w:p>
      <w:pPr>
        <w:pStyle w:val="Standaard"/>
        <w:spacing w:line="264" w:lineRule="auto"/>
      </w:pPr>
    </w:p>
    <w:p>
      <w:pPr>
        <w:pStyle w:val="Standaard"/>
        <w:spacing w:line="264" w:lineRule="auto"/>
      </w:pPr>
      <w:r>
        <w:rPr>
          <w:rtl w:val="0"/>
          <w:lang w:val="nl-NL"/>
        </w:rPr>
        <w:t>Een spannend moment voor verzorgers en transportbegeleiders dus. Er mag niets aan het toeval overgelaten worden. Het terugsturen van 20 springbokken naar Afrika is het resultaat van meer dan 10 jaar werk. Hoe rustiger het transport verloopt, hoe gemakkelijker de bokken zullen wennen in hun nieuw omgeving.</w:t>
      </w:r>
    </w:p>
    <w:p>
      <w:pPr>
        <w:pStyle w:val="Standaard"/>
        <w:spacing w:line="264" w:lineRule="auto"/>
      </w:pPr>
    </w:p>
    <w:p>
      <w:pPr>
        <w:pStyle w:val="Standaard"/>
        <w:spacing w:line="264" w:lineRule="auto"/>
      </w:pPr>
      <w:r>
        <w:rPr>
          <w:rtl w:val="0"/>
          <w:lang w:val="nl-NL"/>
        </w:rPr>
        <w:t>Maar voordat het zover is, moeten alle documenten in orde zijn. In deze opdracht ga je hiermee aan de slag.</w:t>
      </w:r>
    </w:p>
    <w:p>
      <w:pPr>
        <w:pStyle w:val="Standaard"/>
        <w:spacing w:line="264" w:lineRule="auto"/>
      </w:pPr>
      <w:r>
        <w:rPr>
          <w:rtl w:val="0"/>
          <w:lang w:val="nl-NL"/>
        </w:rPr>
        <w:t>De springbokken worden vervoerd van Susteren naar Nelspruit in Zuid-Afrika. Het vervoer kan op verschillende manieren uitgevoerd worden, over de weg, het water, per spoor en door de lucht. Voor iedere vervoersmodaliteit zijn er transportdocumenten.  En dan zijn er ook nog ladingdocumenten.</w:t>
      </w:r>
    </w:p>
    <w:p>
      <w:pPr>
        <w:pStyle w:val="Standaard"/>
        <w:spacing w:line="276" w:lineRule="auto"/>
        <w:rPr>
          <w:rFonts w:ascii="Arial" w:cs="Arial" w:hAnsi="Arial" w:eastAsia="Arial"/>
          <w:sz w:val="20"/>
          <w:szCs w:val="20"/>
        </w:rPr>
      </w:pPr>
    </w:p>
    <w:p>
      <w:pPr>
        <w:pStyle w:val="Standaard"/>
        <w:bidi w:val="0"/>
        <w:spacing w:line="276" w:lineRule="auto"/>
        <w:ind w:left="0" w:right="0" w:firstLine="0"/>
        <w:jc w:val="left"/>
        <w:rPr>
          <w:rtl w:val="0"/>
        </w:rPr>
      </w:pPr>
      <w:r>
        <w:rPr>
          <w:rtl w:val="0"/>
        </w:rPr>
        <w:br w:type="page"/>
      </w:r>
    </w:p>
    <w:p>
      <w:pPr>
        <w:pStyle w:val="Standaard"/>
        <w:bidi w:val="0"/>
        <w:spacing w:line="276" w:lineRule="auto"/>
        <w:ind w:left="0" w:right="0" w:firstLine="0"/>
        <w:jc w:val="left"/>
        <w:rPr>
          <w:rtl w:val="0"/>
        </w:rPr>
      </w:pPr>
    </w:p>
    <w:p>
      <w:pPr>
        <w:pStyle w:val="Ondertitel 1"/>
        <w:bidi w:val="0"/>
      </w:pPr>
      <w:bookmarkStart w:name="_Toc3" w:id="3"/>
      <w:r>
        <w:rPr>
          <w:rFonts w:ascii="Calibri" w:cs="Arial Unicode MS" w:hAnsi="Arial Unicode MS" w:eastAsia="Arial Unicode MS"/>
          <w:rtl w:val="0"/>
          <w:lang w:val="nl-NL"/>
        </w:rPr>
        <w:t>Opdracht</w:t>
      </w:r>
      <w:bookmarkEnd w:id="3"/>
    </w:p>
    <w:p>
      <w:pPr>
        <w:pStyle w:val="Standaard"/>
        <w:tabs>
          <w:tab w:val="left" w:pos="357"/>
        </w:tabs>
        <w:spacing w:line="276" w:lineRule="auto"/>
        <w:ind w:left="357" w:hanging="357"/>
      </w:pPr>
      <w:r>
        <w:rPr>
          <w:rtl w:val="0"/>
          <w:lang w:val="nl-NL"/>
        </w:rPr>
        <w:t>a.</w:t>
        <w:tab/>
        <w:t>Welke gegevens moeten er op een transportdocument staan?</w:t>
      </w:r>
      <w:r>
        <w:br w:type="textWrapping"/>
      </w:r>
    </w:p>
    <w:p>
      <w:pPr>
        <w:pStyle w:val="Standaard"/>
        <w:tabs>
          <w:tab w:val="left" w:pos="357"/>
        </w:tabs>
        <w:spacing w:line="276" w:lineRule="auto"/>
        <w:ind w:left="357" w:hanging="357"/>
      </w:pPr>
      <w:r>
        <w:rPr>
          <w:rtl w:val="0"/>
          <w:lang w:val="nl-NL"/>
        </w:rPr>
        <w:t>b.</w:t>
        <w:tab/>
        <w:t>Welke transportdocumenten zijn nodig bij een transport over de weg?</w:t>
      </w:r>
      <w:r>
        <w:br w:type="textWrapping"/>
      </w:r>
    </w:p>
    <w:p>
      <w:pPr>
        <w:pStyle w:val="Standaard"/>
        <w:tabs>
          <w:tab w:val="left" w:pos="357"/>
        </w:tabs>
        <w:spacing w:line="276" w:lineRule="auto"/>
        <w:ind w:left="357" w:hanging="357"/>
      </w:pPr>
      <w:r>
        <w:rPr>
          <w:rtl w:val="0"/>
          <w:lang w:val="nl-NL"/>
        </w:rPr>
        <w:t>c.</w:t>
        <w:tab/>
        <w:t>Welke documenten zijn nodig bij transport over water?</w:t>
      </w:r>
      <w:r>
        <w:br w:type="textWrapping"/>
      </w:r>
    </w:p>
    <w:p>
      <w:pPr>
        <w:pStyle w:val="Standaard"/>
        <w:tabs>
          <w:tab w:val="left" w:pos="357"/>
        </w:tabs>
        <w:spacing w:line="276" w:lineRule="auto"/>
        <w:ind w:left="357" w:hanging="357"/>
      </w:pPr>
      <w:r>
        <w:rPr>
          <w:rtl w:val="0"/>
          <w:lang w:val="nl-NL"/>
        </w:rPr>
        <w:t>d.</w:t>
        <w:tab/>
        <w:t>Welke documenten zijn nodig bij vervoer door de lucht?</w:t>
      </w:r>
      <w:r>
        <w:br w:type="textWrapping"/>
      </w:r>
    </w:p>
    <w:p>
      <w:pPr>
        <w:pStyle w:val="Standaard"/>
        <w:tabs>
          <w:tab w:val="left" w:pos="357"/>
        </w:tabs>
        <w:spacing w:line="276" w:lineRule="auto"/>
        <w:ind w:left="357" w:hanging="357"/>
      </w:pPr>
      <w:r>
        <w:rPr>
          <w:rtl w:val="0"/>
          <w:lang w:val="nl-NL"/>
        </w:rPr>
        <w:t>e.</w:t>
        <w:tab/>
        <w:t>Welke documenten zijn nodig bij vervoer per spoor?</w:t>
      </w:r>
      <w:r>
        <w:br w:type="textWrapping"/>
      </w:r>
    </w:p>
    <w:p>
      <w:pPr>
        <w:pStyle w:val="Standaard"/>
        <w:tabs>
          <w:tab w:val="left" w:pos="357"/>
        </w:tabs>
        <w:spacing w:line="276" w:lineRule="auto"/>
        <w:ind w:left="357" w:hanging="357"/>
      </w:pPr>
      <w:r>
        <w:rPr>
          <w:rtl w:val="0"/>
          <w:lang w:val="nl-NL"/>
        </w:rPr>
        <w:t>f.</w:t>
        <w:tab/>
        <w:t xml:space="preserve">Zal het vervoer van de springbokken over </w:t>
      </w:r>
      <w:r>
        <w:rPr>
          <w:rtl w:val="0"/>
          <w:lang w:val="nl-NL"/>
        </w:rPr>
        <w:t>éé</w:t>
      </w:r>
      <w:r>
        <w:rPr>
          <w:rtl w:val="0"/>
          <w:lang w:val="nl-NL"/>
        </w:rPr>
        <w:t>n of meerdere modaliteiten uitgesmeerd worden?</w:t>
      </w:r>
    </w:p>
    <w:p>
      <w:pPr>
        <w:pStyle w:val="Standaard"/>
        <w:spacing w:line="276" w:lineRule="auto"/>
        <w:ind w:left="357" w:firstLine="0"/>
      </w:pPr>
    </w:p>
    <w:p>
      <w:pPr>
        <w:pStyle w:val="Standaard"/>
        <w:tabs>
          <w:tab w:val="left" w:pos="357"/>
        </w:tabs>
        <w:spacing w:line="276" w:lineRule="auto"/>
        <w:ind w:left="357" w:hanging="357"/>
      </w:pPr>
      <w:r>
        <w:rPr>
          <w:rtl w:val="0"/>
          <w:lang w:val="nl-NL"/>
        </w:rPr>
        <w:t>g.</w:t>
        <w:tab/>
        <w:t>Voor welke transportmodaliteiten kies jij bij het vervoer van de springbokken? Waarom kies je juist voor deze modaliteiten?</w:t>
      </w:r>
    </w:p>
    <w:p>
      <w:pPr>
        <w:pStyle w:val="Standaard"/>
        <w:spacing w:line="276" w:lineRule="auto"/>
        <w:ind w:left="357" w:firstLine="0"/>
      </w:pPr>
    </w:p>
    <w:p>
      <w:pPr>
        <w:pStyle w:val="Standaard"/>
        <w:tabs>
          <w:tab w:val="left" w:pos="357"/>
        </w:tabs>
        <w:spacing w:line="276" w:lineRule="auto"/>
        <w:ind w:left="357" w:hanging="357"/>
      </w:pPr>
      <w:r>
        <w:rPr>
          <w:rtl w:val="0"/>
          <w:lang w:val="nl-NL"/>
        </w:rPr>
        <w:t>h.</w:t>
        <w:tab/>
        <w:t>Welke ladingdocumenten zijn er nodig om 20 springbokken legaal over te brengen van Susteren naar Nelspruit?</w:t>
      </w:r>
    </w:p>
    <w:p>
      <w:pPr>
        <w:pStyle w:val="Standaard"/>
        <w:spacing w:line="276" w:lineRule="auto"/>
        <w:ind w:left="357" w:firstLine="0"/>
      </w:pPr>
    </w:p>
    <w:p>
      <w:pPr>
        <w:pStyle w:val="Standaard"/>
        <w:tabs>
          <w:tab w:val="left" w:pos="357"/>
        </w:tabs>
        <w:spacing w:line="276" w:lineRule="auto"/>
        <w:ind w:left="357" w:hanging="357"/>
      </w:pPr>
      <w:r>
        <w:rPr>
          <w:rtl w:val="0"/>
          <w:lang w:val="nl-NL"/>
        </w:rPr>
        <w:t>i.</w:t>
        <w:tab/>
        <w:t>Geef aan welke documenten er nodig zijn als het vervoer wordt uitgevoerd op de manier zoals jij heb</w:t>
      </w:r>
      <w:r>
        <w:rPr>
          <w:rtl w:val="0"/>
          <w:lang w:val="nl-NL"/>
        </w:rPr>
        <w:t>t</w:t>
      </w:r>
      <w:r>
        <w:rPr>
          <w:rtl w:val="0"/>
          <w:lang w:val="nl-NL"/>
        </w:rPr>
        <w:t xml:space="preserve"> aangegeven onder g.</w:t>
      </w:r>
    </w:p>
    <w:p>
      <w:pPr>
        <w:pStyle w:val="Standaard"/>
        <w:spacing w:line="276" w:lineRule="auto"/>
      </w:pPr>
    </w:p>
    <w:p>
      <w:pPr>
        <w:pStyle w:val="Standaard"/>
        <w:tabs>
          <w:tab w:val="left" w:pos="357"/>
        </w:tabs>
        <w:spacing w:line="276" w:lineRule="auto"/>
        <w:ind w:left="357" w:hanging="357"/>
      </w:pPr>
      <w:r>
        <w:rPr>
          <w:rtl w:val="0"/>
          <w:lang w:val="nl-NL"/>
        </w:rPr>
        <w:t>j.</w:t>
        <w:tab/>
        <w:t>De uitwerking van deze opdracht ga je bespreken met je buddy. Let daarbij op:</w:t>
      </w:r>
    </w:p>
    <w:p>
      <w:pPr>
        <w:pStyle w:val="Standaard"/>
        <w:tabs>
          <w:tab w:val="left" w:pos="680"/>
        </w:tabs>
        <w:spacing w:line="276" w:lineRule="auto"/>
        <w:ind w:left="680" w:hanging="340"/>
      </w:pPr>
      <w:r>
        <w:rPr>
          <w:rtl w:val="0"/>
        </w:rPr>
        <w:t>•</w:t>
        <w:tab/>
      </w:r>
      <w:r>
        <w:rPr>
          <w:rtl w:val="0"/>
          <w:lang w:val="nl-NL"/>
        </w:rPr>
        <w:t>De verschillen en overeenkomsten;</w:t>
      </w:r>
    </w:p>
    <w:p>
      <w:pPr>
        <w:pStyle w:val="Standaard"/>
        <w:tabs>
          <w:tab w:val="left" w:pos="680"/>
        </w:tabs>
        <w:spacing w:line="276" w:lineRule="auto"/>
        <w:ind w:left="680" w:hanging="340"/>
      </w:pPr>
      <w:r>
        <w:rPr>
          <w:rtl w:val="0"/>
        </w:rPr>
        <w:t>•</w:t>
        <w:tab/>
      </w:r>
      <w:r>
        <w:rPr>
          <w:rtl w:val="0"/>
          <w:lang w:val="nl-NL"/>
        </w:rPr>
        <w:t>Waarom er verschillen zijn;</w:t>
      </w:r>
    </w:p>
    <w:p>
      <w:pPr>
        <w:pStyle w:val="Standaard"/>
        <w:tabs>
          <w:tab w:val="left" w:pos="680"/>
        </w:tabs>
        <w:spacing w:line="276" w:lineRule="auto"/>
        <w:ind w:left="680" w:hanging="340"/>
      </w:pPr>
      <w:r>
        <w:rPr>
          <w:rtl w:val="0"/>
        </w:rPr>
        <w:t>•</w:t>
        <w:tab/>
      </w:r>
      <w:r>
        <w:rPr>
          <w:rtl w:val="0"/>
          <w:lang w:val="nl-NL"/>
        </w:rPr>
        <w:t>Wat de beste optie is voor het vervoer;</w:t>
      </w:r>
    </w:p>
    <w:p>
      <w:pPr>
        <w:pStyle w:val="Standaard"/>
        <w:tabs>
          <w:tab w:val="left" w:pos="680"/>
        </w:tabs>
        <w:spacing w:line="276" w:lineRule="auto"/>
        <w:ind w:left="680" w:hanging="340"/>
      </w:pPr>
      <w:r>
        <w:rPr>
          <w:rtl w:val="0"/>
        </w:rPr>
        <w:t>•</w:t>
        <w:tab/>
      </w:r>
      <w:r>
        <w:rPr>
          <w:rtl w:val="0"/>
          <w:lang w:val="nl-NL"/>
        </w:rPr>
        <w:t>Welke conclusies je kan trekken uit het gesprek met elkaar.</w:t>
      </w:r>
    </w:p>
    <w:p>
      <w:pPr>
        <w:pStyle w:val="Standaard"/>
        <w:tabs>
          <w:tab w:val="left" w:pos="357"/>
        </w:tabs>
      </w:pPr>
    </w:p>
    <w:p>
      <w:pPr>
        <w:pStyle w:val="Standaard"/>
        <w:tabs>
          <w:tab w:val="left" w:pos="680"/>
        </w:tabs>
        <w:bidi w:val="0"/>
        <w:spacing w:line="276" w:lineRule="auto"/>
        <w:ind w:left="0" w:right="0" w:firstLine="340"/>
        <w:jc w:val="left"/>
        <w:rPr>
          <w:rtl w:val="0"/>
        </w:rPr>
      </w:pPr>
    </w:p>
    <w:p>
      <w:pPr>
        <w:pStyle w:val="Standaard"/>
        <w:bidi w:val="0"/>
        <w:spacing w:line="276" w:lineRule="auto"/>
        <w:ind w:left="0" w:right="0" w:firstLine="0"/>
        <w:jc w:val="left"/>
        <w:rPr>
          <w:rtl w:val="0"/>
        </w:rPr>
      </w:pPr>
    </w:p>
    <w:p>
      <w:pPr>
        <w:pStyle w:val="Standaard"/>
        <w:bidi w:val="0"/>
        <w:spacing w:line="276" w:lineRule="auto"/>
        <w:ind w:left="360" w:right="0" w:hanging="360"/>
        <w:jc w:val="left"/>
        <w:rPr>
          <w:rtl w:val="0"/>
        </w:rPr>
      </w:pPr>
      <w:r>
        <w:rPr>
          <w:rtl w:val="0"/>
        </w:rPr>
        <w:br w:type="page"/>
      </w:r>
    </w:p>
    <w:p>
      <w:pPr>
        <w:pStyle w:val="Standaard"/>
        <w:bidi w:val="0"/>
        <w:spacing w:line="276" w:lineRule="auto"/>
        <w:ind w:left="360" w:right="0" w:hanging="360"/>
        <w:jc w:val="left"/>
        <w:rPr>
          <w:rtl w:val="0"/>
        </w:rPr>
      </w:pPr>
    </w:p>
    <w:p>
      <w:pPr>
        <w:pStyle w:val="Ondertitel 1"/>
        <w:bidi w:val="0"/>
      </w:pPr>
      <w:bookmarkStart w:name="_Toc4" w:id="4"/>
      <w:r>
        <w:rPr>
          <w:rFonts w:ascii="Calibri" w:cs="Arial Unicode MS" w:hAnsi="Arial Unicode MS" w:eastAsia="Arial Unicode MS"/>
          <w:rtl w:val="0"/>
          <w:lang w:val="nl-NL"/>
        </w:rPr>
        <w:t>Achtergrondinformatie</w:t>
      </w:r>
      <w:bookmarkEnd w:id="4"/>
    </w:p>
    <w:p>
      <w:pPr>
        <w:pStyle w:val="Standaard"/>
        <w:bidi w:val="0"/>
        <w:spacing w:line="276" w:lineRule="auto"/>
        <w:ind w:left="0" w:right="0" w:firstLine="0"/>
        <w:jc w:val="left"/>
        <w:rPr>
          <w:rtl w:val="0"/>
        </w:rPr>
      </w:pPr>
      <w:r>
        <w:rPr>
          <w:rFonts w:ascii="Calibri"/>
          <w:rtl w:val="0"/>
          <w:lang w:val="nl-NL"/>
        </w:rPr>
        <w:t xml:space="preserve">Achtergrondinformatie over de dierentuin is opgenomen in de algemene casusbeschrijving Dierentuin Regio Zoo. </w:t>
      </w:r>
    </w:p>
    <w:p>
      <w:pPr>
        <w:pStyle w:val="Standaard"/>
        <w:bidi w:val="0"/>
        <w:spacing w:line="276" w:lineRule="auto"/>
        <w:ind w:left="0" w:right="0" w:firstLine="0"/>
        <w:jc w:val="left"/>
        <w:rPr>
          <w:rtl w:val="0"/>
        </w:rPr>
      </w:pPr>
    </w:p>
    <w:p>
      <w:pPr>
        <w:pStyle w:val="Standaard"/>
        <w:bidi w:val="0"/>
        <w:spacing w:line="276" w:lineRule="auto"/>
        <w:ind w:left="0" w:right="0" w:firstLine="0"/>
        <w:jc w:val="left"/>
        <w:rPr>
          <w:rtl w:val="0"/>
        </w:rPr>
      </w:pPr>
    </w:p>
    <w:p>
      <w:pPr>
        <w:pStyle w:val="Ondertitel 1"/>
        <w:rPr>
          <w:sz w:val="24"/>
          <w:szCs w:val="24"/>
        </w:rPr>
      </w:pPr>
      <w:bookmarkStart w:name="_Toc5" w:id="5"/>
      <w:r>
        <w:rPr>
          <w:sz w:val="24"/>
          <w:szCs w:val="24"/>
          <w:rtl w:val="0"/>
          <w:lang w:val="nl-NL"/>
        </w:rPr>
        <w:t>Handige websites bij deze opdracht:</w:t>
      </w:r>
      <w:bookmarkEnd w:id="5"/>
    </w:p>
    <w:p>
      <w:pPr>
        <w:pStyle w:val="Standaard"/>
        <w:spacing w:line="276" w:lineRule="auto"/>
        <w:rPr>
          <w:color w:val="000000"/>
          <w:u w:val="none"/>
        </w:rPr>
      </w:pPr>
      <w:r>
        <w:rPr>
          <w:color w:val="000000"/>
          <w:u w:val="none"/>
          <w:rtl w:val="0"/>
          <w:lang w:val="nl-NL"/>
        </w:rPr>
        <w:t xml:space="preserve">Antwoord voor bedrijven: </w:t>
      </w:r>
      <w:hyperlink r:id="rId6" w:history="1">
        <w:r>
          <w:rPr>
            <w:rStyle w:val="Hyperlink.0"/>
            <w:color w:val="0432ff"/>
            <w:u w:val="single"/>
            <w:rtl w:val="0"/>
            <w:lang w:val="nl-NL"/>
          </w:rPr>
          <w:t>www.antwoordvoorbedrijven.nl/regel/levende-dieren-vervoeren</w:t>
        </w:r>
      </w:hyperlink>
    </w:p>
    <w:p>
      <w:pPr>
        <w:pStyle w:val="Standaard"/>
        <w:spacing w:line="276" w:lineRule="auto"/>
        <w:rPr>
          <w:color w:val="000000"/>
          <w:u w:val="none"/>
        </w:rPr>
      </w:pPr>
      <w:r>
        <w:rPr>
          <w:color w:val="000000"/>
          <w:u w:val="none"/>
          <w:rtl w:val="0"/>
          <w:lang w:val="nl-NL"/>
        </w:rPr>
        <w:t xml:space="preserve">Nederlandse voedsel en warenautoriteit: </w:t>
      </w:r>
      <w:hyperlink r:id="rId7" w:history="1">
        <w:r>
          <w:rPr>
            <w:rStyle w:val="Hyperlink.1"/>
            <w:color w:val="0432ff"/>
            <w:u w:val="single"/>
            <w:rtl w:val="0"/>
            <w:lang w:val="nl-NL"/>
          </w:rPr>
          <w:t>www.vwa.nl/onderwerpen/regels-voor-ondernemers-dier/</w:t>
        </w:r>
      </w:hyperlink>
    </w:p>
    <w:p>
      <w:pPr>
        <w:pStyle w:val="Standaard"/>
        <w:spacing w:line="276" w:lineRule="auto"/>
        <w:rPr>
          <w:color w:val="000000"/>
          <w:u w:val="none"/>
        </w:rPr>
      </w:pPr>
      <w:r>
        <w:rPr>
          <w:color w:val="000000"/>
          <w:u w:val="none"/>
          <w:rtl w:val="0"/>
          <w:lang w:val="nl-NL"/>
        </w:rPr>
        <w:t xml:space="preserve">Rijksdienst voor Ondernemend Nederland: </w:t>
      </w:r>
      <w:hyperlink r:id="rId8" w:history="1">
        <w:r>
          <w:rPr>
            <w:rStyle w:val="Hyperlink.2"/>
            <w:color w:val="0432ff"/>
            <w:u w:val="single"/>
            <w:rtl w:val="0"/>
            <w:lang w:val="nl-NL"/>
          </w:rPr>
          <w:t>www.rvo.nl/onderwerpen/internationaal-ondernemen/exportbegeleiding/exporttoolkit/transport-en-levering</w:t>
        </w:r>
      </w:hyperlink>
    </w:p>
    <w:p>
      <w:pPr>
        <w:pStyle w:val="Standaard"/>
        <w:spacing w:line="276" w:lineRule="auto"/>
        <w:rPr>
          <w:color w:val="000000"/>
          <w:u w:val="none"/>
        </w:rPr>
      </w:pPr>
      <w:r>
        <w:rPr>
          <w:color w:val="000000"/>
          <w:u w:val="none"/>
          <w:rtl w:val="0"/>
          <w:lang w:val="nl-NL"/>
        </w:rPr>
        <w:t xml:space="preserve">Ondernemersplein: </w:t>
      </w:r>
      <w:hyperlink r:id="rId9" w:history="1">
        <w:r>
          <w:rPr>
            <w:rStyle w:val="Hyperlink.3"/>
            <w:color w:val="0432ff"/>
            <w:u w:val="single"/>
            <w:rtl w:val="0"/>
            <w:lang w:val="nl-NL"/>
          </w:rPr>
          <w:t>www.ondernemersplein.nl/ondernemen/internationaal-ondernemen/documenten-en-contracten/documenten/</w:t>
        </w:r>
      </w:hyperlink>
    </w:p>
    <w:p>
      <w:pPr>
        <w:pStyle w:val="Standaard"/>
        <w:spacing w:line="276" w:lineRule="auto"/>
        <w:rPr>
          <w:color w:val="000000"/>
          <w:u w:val="none"/>
        </w:rPr>
      </w:pPr>
      <w:r>
        <w:rPr>
          <w:color w:val="000000"/>
          <w:u w:val="none"/>
          <w:rtl w:val="0"/>
          <w:lang w:val="nl-NL"/>
        </w:rPr>
        <w:t xml:space="preserve">Beurtvaartadres: </w:t>
      </w:r>
      <w:hyperlink r:id="rId10" w:history="1">
        <w:r>
          <w:rPr>
            <w:rStyle w:val="Hyperlink.4"/>
            <w:color w:val="0432ff"/>
            <w:u w:val="single"/>
            <w:rtl w:val="0"/>
            <w:lang w:val="nl-NL"/>
          </w:rPr>
          <w:t>www.beurtvaartadres.nl</w:t>
        </w:r>
      </w:hyperlink>
    </w:p>
    <w:p>
      <w:pPr>
        <w:pStyle w:val="Standaard"/>
        <w:bidi w:val="0"/>
        <w:spacing w:line="276" w:lineRule="auto"/>
        <w:ind w:left="0" w:right="0" w:firstLine="0"/>
        <w:jc w:val="left"/>
        <w:rPr>
          <w:color w:val="000000"/>
          <w:u w:val="none"/>
          <w:rtl w:val="0"/>
        </w:rPr>
      </w:pPr>
    </w:p>
    <w:p>
      <w:pPr>
        <w:pStyle w:val="Standaard"/>
        <w:bidi w:val="0"/>
        <w:spacing w:line="276" w:lineRule="auto"/>
        <w:ind w:left="0" w:right="0" w:firstLine="0"/>
        <w:jc w:val="left"/>
        <w:rPr>
          <w:rtl w:val="0"/>
        </w:rPr>
      </w:pPr>
      <w:r>
        <w:rPr>
          <w:color w:val="000000"/>
          <w:u w:val="none"/>
          <w:rtl w:val="0"/>
        </w:rPr>
      </w:r>
    </w:p>
    <w:sectPr>
      <w:headerReference w:type="default" r:id="rId11"/>
      <w:footerReference w:type="default" r:id="rId12"/>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Avenir Next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tabs>
        <w:tab w:val="center" w:pos="4819"/>
        <w:tab w:val="right" w:pos="9638"/>
        <w:tab w:val="clear" w:pos="9020"/>
      </w:tabs>
      <w:jc w:val="left"/>
    </w:pPr>
    <w:r>
      <w:rPr>
        <w:rFonts w:ascii="Calibri"/>
        <w:sz w:val="22"/>
        <w:szCs w:val="22"/>
      </w:rPr>
      <w:tab/>
    </w:r>
    <w:r>
      <w:rPr>
        <w:rFonts w:ascii="Calibri"/>
        <w:sz w:val="22"/>
        <w:szCs w:val="22"/>
      </w:rPr>
      <w:fldChar w:fldCharType="begin" w:fldLock="0"/>
    </w:r>
    <w:r>
      <w:rPr>
        <w:rFonts w:ascii="Calibri"/>
        <w:sz w:val="22"/>
        <w:szCs w:val="22"/>
      </w:rPr>
      <w:t xml:space="preserve"> PAGE </w:t>
    </w:r>
    <w:r>
      <w:rPr>
        <w:rFonts w:ascii="Calibri"/>
        <w:sz w:val="22"/>
        <w:szCs w:val="22"/>
      </w:rPr>
      <w:fldChar w:fldCharType="separate" w:fldLock="0"/>
    </w:r>
    <w:r>
      <w:rPr>
        <w:rFonts w:ascii="Calibri"/>
        <w:sz w:val="22"/>
        <w:szCs w:val="22"/>
      </w:rPr>
      <w:t>6</w:t>
    </w:r>
    <w:r>
      <w:rPr>
        <w:rFonts w:ascii="Calibri"/>
        <w:sz w:val="22"/>
        <w:szCs w:val="22"/>
      </w:rPr>
      <w:fldChar w:fldCharType="end" w:fldLock="0"/>
    </w:r>
    <w:r>
      <w:rPr>
        <w:rFonts w:ascii="Calibri"/>
        <w:sz w:val="22"/>
        <w:szCs w:val="22"/>
      </w:rPr>
      <w:tab/>
    </w:r>
    <w:r>
      <w:rPr>
        <w:rFonts w:ascii="Calibri"/>
        <w:sz w:val="22"/>
        <w:szCs w:val="22"/>
        <w:rtl w:val="0"/>
        <w:lang w:val="en-US"/>
      </w:rPr>
      <w:t>opdracht 4</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240"/>
          <w:tab w:val="clear" w:pos="0"/>
        </w:tabs>
        <w:ind w:left="240" w:hanging="240"/>
      </w:pPr>
      <w:rPr>
        <w:rFonts w:ascii="Calibri" w:cs="Calibri" w:hAnsi="Calibri" w:eastAsia="Calibri"/>
        <w:position w:val="0"/>
        <w:sz w:val="26"/>
        <w:szCs w:val="26"/>
      </w:rPr>
    </w:lvl>
    <w:lvl w:ilvl="1">
      <w:start w:val="1"/>
      <w:numFmt w:val="bullet"/>
      <w:suff w:val="tab"/>
      <w:lvlText w:val="•"/>
      <w:lvlJc w:val="left"/>
      <w:pPr>
        <w:tabs>
          <w:tab w:val="num" w:pos="480"/>
          <w:tab w:val="clear" w:pos="0"/>
        </w:tabs>
        <w:ind w:left="480" w:hanging="240"/>
      </w:pPr>
      <w:rPr>
        <w:rFonts w:ascii="Calibri" w:cs="Calibri" w:hAnsi="Calibri" w:eastAsia="Calibri"/>
        <w:position w:val="0"/>
        <w:sz w:val="26"/>
        <w:szCs w:val="26"/>
      </w:rPr>
    </w:lvl>
    <w:lvl w:ilvl="2">
      <w:start w:val="1"/>
      <w:numFmt w:val="bullet"/>
      <w:suff w:val="tab"/>
      <w:lvlText w:val="•"/>
      <w:lvlJc w:val="left"/>
      <w:pPr>
        <w:tabs>
          <w:tab w:val="num" w:pos="720"/>
          <w:tab w:val="clear" w:pos="0"/>
        </w:tabs>
        <w:ind w:left="720" w:hanging="240"/>
      </w:pPr>
      <w:rPr>
        <w:rFonts w:ascii="Calibri" w:cs="Calibri" w:hAnsi="Calibri" w:eastAsia="Calibri"/>
        <w:position w:val="0"/>
        <w:sz w:val="26"/>
        <w:szCs w:val="26"/>
      </w:rPr>
    </w:lvl>
    <w:lvl w:ilvl="3">
      <w:start w:val="1"/>
      <w:numFmt w:val="bullet"/>
      <w:suff w:val="tab"/>
      <w:lvlText w:val="•"/>
      <w:lvlJc w:val="left"/>
      <w:pPr>
        <w:tabs>
          <w:tab w:val="num" w:pos="960"/>
          <w:tab w:val="clear" w:pos="0"/>
        </w:tabs>
        <w:ind w:left="960" w:hanging="240"/>
      </w:pPr>
      <w:rPr>
        <w:rFonts w:ascii="Calibri" w:cs="Calibri" w:hAnsi="Calibri" w:eastAsia="Calibri"/>
        <w:position w:val="0"/>
        <w:sz w:val="26"/>
        <w:szCs w:val="26"/>
      </w:rPr>
    </w:lvl>
    <w:lvl w:ilvl="4">
      <w:start w:val="1"/>
      <w:numFmt w:val="bullet"/>
      <w:suff w:val="tab"/>
      <w:lvlText w:val="•"/>
      <w:lvlJc w:val="left"/>
      <w:pPr>
        <w:tabs>
          <w:tab w:val="num" w:pos="1200"/>
          <w:tab w:val="clear" w:pos="0"/>
        </w:tabs>
        <w:ind w:left="1200" w:hanging="240"/>
      </w:pPr>
      <w:rPr>
        <w:rFonts w:ascii="Calibri" w:cs="Calibri" w:hAnsi="Calibri" w:eastAsia="Calibri"/>
        <w:position w:val="0"/>
        <w:sz w:val="26"/>
        <w:szCs w:val="26"/>
      </w:rPr>
    </w:lvl>
    <w:lvl w:ilvl="5">
      <w:start w:val="1"/>
      <w:numFmt w:val="bullet"/>
      <w:suff w:val="tab"/>
      <w:lvlText w:val="•"/>
      <w:lvlJc w:val="left"/>
      <w:pPr>
        <w:tabs>
          <w:tab w:val="num" w:pos="1440"/>
          <w:tab w:val="clear" w:pos="0"/>
        </w:tabs>
        <w:ind w:left="1440" w:hanging="240"/>
      </w:pPr>
      <w:rPr>
        <w:rFonts w:ascii="Calibri" w:cs="Calibri" w:hAnsi="Calibri" w:eastAsia="Calibri"/>
        <w:position w:val="0"/>
        <w:sz w:val="26"/>
        <w:szCs w:val="26"/>
      </w:rPr>
    </w:lvl>
    <w:lvl w:ilvl="6">
      <w:start w:val="1"/>
      <w:numFmt w:val="bullet"/>
      <w:suff w:val="tab"/>
      <w:lvlText w:val="•"/>
      <w:lvlJc w:val="left"/>
      <w:pPr>
        <w:tabs>
          <w:tab w:val="num" w:pos="1680"/>
          <w:tab w:val="clear" w:pos="0"/>
        </w:tabs>
        <w:ind w:left="1680" w:hanging="240"/>
      </w:pPr>
      <w:rPr>
        <w:rFonts w:ascii="Calibri" w:cs="Calibri" w:hAnsi="Calibri" w:eastAsia="Calibri"/>
        <w:position w:val="0"/>
        <w:sz w:val="26"/>
        <w:szCs w:val="26"/>
      </w:rPr>
    </w:lvl>
    <w:lvl w:ilvl="7">
      <w:start w:val="1"/>
      <w:numFmt w:val="bullet"/>
      <w:suff w:val="tab"/>
      <w:lvlText w:val="•"/>
      <w:lvlJc w:val="left"/>
      <w:pPr>
        <w:tabs>
          <w:tab w:val="num" w:pos="1920"/>
          <w:tab w:val="clear" w:pos="0"/>
        </w:tabs>
        <w:ind w:left="1920" w:hanging="240"/>
      </w:pPr>
      <w:rPr>
        <w:rFonts w:ascii="Calibri" w:cs="Calibri" w:hAnsi="Calibri" w:eastAsia="Calibri"/>
        <w:position w:val="0"/>
        <w:sz w:val="26"/>
        <w:szCs w:val="26"/>
      </w:rPr>
    </w:lvl>
    <w:lvl w:ilvl="8">
      <w:start w:val="1"/>
      <w:numFmt w:val="bullet"/>
      <w:suff w:val="tab"/>
      <w:lvlText w:val="•"/>
      <w:lvlJc w:val="left"/>
      <w:pPr>
        <w:tabs>
          <w:tab w:val="num" w:pos="2160"/>
          <w:tab w:val="clear" w:pos="0"/>
        </w:tabs>
        <w:ind w:left="2160" w:hanging="240"/>
      </w:pPr>
      <w:rPr>
        <w:rFonts w:ascii="Calibri" w:cs="Calibri" w:hAnsi="Calibri" w:eastAsia="Calibri"/>
        <w:position w:val="0"/>
        <w:sz w:val="26"/>
        <w:szCs w:val="26"/>
      </w:rPr>
    </w:lvl>
  </w:abstractNum>
  <w:abstractNum w:abstractNumId="1">
    <w:multiLevelType w:val="multilevel"/>
    <w:styleLink w:val="Opsommingsteken groot"/>
    <w:lvl w:ilvl="0">
      <w:start w:val="0"/>
      <w:numFmt w:val="bullet"/>
      <w:suff w:val="tab"/>
      <w:lvlText w:val="•"/>
      <w:lvlJc w:val="left"/>
      <w:pPr>
        <w:tabs>
          <w:tab w:val="num" w:pos="240"/>
          <w:tab w:val="clear" w:pos="0"/>
        </w:tabs>
        <w:ind w:left="240" w:hanging="240"/>
      </w:pPr>
      <w:rPr>
        <w:rFonts w:ascii="Calibri" w:cs="Calibri" w:hAnsi="Calibri" w:eastAsia="Calibri"/>
        <w:position w:val="0"/>
        <w:sz w:val="26"/>
        <w:szCs w:val="26"/>
      </w:rPr>
    </w:lvl>
    <w:lvl w:ilvl="1">
      <w:start w:val="1"/>
      <w:numFmt w:val="bullet"/>
      <w:suff w:val="tab"/>
      <w:lvlText w:val="•"/>
      <w:lvlJc w:val="left"/>
      <w:pPr>
        <w:tabs>
          <w:tab w:val="num" w:pos="480"/>
          <w:tab w:val="clear" w:pos="0"/>
        </w:tabs>
        <w:ind w:left="480" w:hanging="240"/>
      </w:pPr>
      <w:rPr>
        <w:rFonts w:ascii="Calibri" w:cs="Calibri" w:hAnsi="Calibri" w:eastAsia="Calibri"/>
        <w:position w:val="0"/>
        <w:sz w:val="26"/>
        <w:szCs w:val="26"/>
      </w:rPr>
    </w:lvl>
    <w:lvl w:ilvl="2">
      <w:start w:val="1"/>
      <w:numFmt w:val="bullet"/>
      <w:suff w:val="tab"/>
      <w:lvlText w:val="•"/>
      <w:lvlJc w:val="left"/>
      <w:pPr>
        <w:tabs>
          <w:tab w:val="num" w:pos="720"/>
          <w:tab w:val="clear" w:pos="0"/>
        </w:tabs>
        <w:ind w:left="720" w:hanging="240"/>
      </w:pPr>
      <w:rPr>
        <w:rFonts w:ascii="Calibri" w:cs="Calibri" w:hAnsi="Calibri" w:eastAsia="Calibri"/>
        <w:position w:val="0"/>
        <w:sz w:val="26"/>
        <w:szCs w:val="26"/>
      </w:rPr>
    </w:lvl>
    <w:lvl w:ilvl="3">
      <w:start w:val="1"/>
      <w:numFmt w:val="bullet"/>
      <w:suff w:val="tab"/>
      <w:lvlText w:val="•"/>
      <w:lvlJc w:val="left"/>
      <w:pPr>
        <w:tabs>
          <w:tab w:val="num" w:pos="960"/>
          <w:tab w:val="clear" w:pos="0"/>
        </w:tabs>
        <w:ind w:left="960" w:hanging="240"/>
      </w:pPr>
      <w:rPr>
        <w:rFonts w:ascii="Calibri" w:cs="Calibri" w:hAnsi="Calibri" w:eastAsia="Calibri"/>
        <w:position w:val="0"/>
        <w:sz w:val="26"/>
        <w:szCs w:val="26"/>
      </w:rPr>
    </w:lvl>
    <w:lvl w:ilvl="4">
      <w:start w:val="1"/>
      <w:numFmt w:val="bullet"/>
      <w:suff w:val="tab"/>
      <w:lvlText w:val="•"/>
      <w:lvlJc w:val="left"/>
      <w:pPr>
        <w:tabs>
          <w:tab w:val="num" w:pos="1200"/>
          <w:tab w:val="clear" w:pos="0"/>
        </w:tabs>
        <w:ind w:left="1200" w:hanging="240"/>
      </w:pPr>
      <w:rPr>
        <w:rFonts w:ascii="Calibri" w:cs="Calibri" w:hAnsi="Calibri" w:eastAsia="Calibri"/>
        <w:position w:val="0"/>
        <w:sz w:val="26"/>
        <w:szCs w:val="26"/>
      </w:rPr>
    </w:lvl>
    <w:lvl w:ilvl="5">
      <w:start w:val="1"/>
      <w:numFmt w:val="bullet"/>
      <w:suff w:val="tab"/>
      <w:lvlText w:val="•"/>
      <w:lvlJc w:val="left"/>
      <w:pPr>
        <w:tabs>
          <w:tab w:val="num" w:pos="1440"/>
          <w:tab w:val="clear" w:pos="0"/>
        </w:tabs>
        <w:ind w:left="1440" w:hanging="240"/>
      </w:pPr>
      <w:rPr>
        <w:rFonts w:ascii="Calibri" w:cs="Calibri" w:hAnsi="Calibri" w:eastAsia="Calibri"/>
        <w:position w:val="0"/>
        <w:sz w:val="26"/>
        <w:szCs w:val="26"/>
      </w:rPr>
    </w:lvl>
    <w:lvl w:ilvl="6">
      <w:start w:val="1"/>
      <w:numFmt w:val="bullet"/>
      <w:suff w:val="tab"/>
      <w:lvlText w:val="•"/>
      <w:lvlJc w:val="left"/>
      <w:pPr>
        <w:tabs>
          <w:tab w:val="num" w:pos="1680"/>
          <w:tab w:val="clear" w:pos="0"/>
        </w:tabs>
        <w:ind w:left="1680" w:hanging="240"/>
      </w:pPr>
      <w:rPr>
        <w:rFonts w:ascii="Calibri" w:cs="Calibri" w:hAnsi="Calibri" w:eastAsia="Calibri"/>
        <w:position w:val="0"/>
        <w:sz w:val="26"/>
        <w:szCs w:val="26"/>
      </w:rPr>
    </w:lvl>
    <w:lvl w:ilvl="7">
      <w:start w:val="1"/>
      <w:numFmt w:val="bullet"/>
      <w:suff w:val="tab"/>
      <w:lvlText w:val="•"/>
      <w:lvlJc w:val="left"/>
      <w:pPr>
        <w:tabs>
          <w:tab w:val="num" w:pos="1920"/>
          <w:tab w:val="clear" w:pos="0"/>
        </w:tabs>
        <w:ind w:left="1920" w:hanging="240"/>
      </w:pPr>
      <w:rPr>
        <w:rFonts w:ascii="Calibri" w:cs="Calibri" w:hAnsi="Calibri" w:eastAsia="Calibri"/>
        <w:position w:val="0"/>
        <w:sz w:val="26"/>
        <w:szCs w:val="26"/>
      </w:rPr>
    </w:lvl>
    <w:lvl w:ilvl="8">
      <w:start w:val="1"/>
      <w:numFmt w:val="bullet"/>
      <w:suff w:val="tab"/>
      <w:lvlText w:val="•"/>
      <w:lvlJc w:val="left"/>
      <w:pPr>
        <w:tabs>
          <w:tab w:val="num" w:pos="2160"/>
          <w:tab w:val="clear" w:pos="0"/>
        </w:tabs>
        <w:ind w:left="2160" w:hanging="240"/>
      </w:pPr>
      <w:rPr>
        <w:rFonts w:ascii="Calibri" w:cs="Calibri" w:hAnsi="Calibri" w:eastAsia="Calibri"/>
        <w:position w:val="0"/>
        <w:sz w:val="26"/>
        <w:szCs w:val="26"/>
      </w:rPr>
    </w:lvl>
  </w:abstractNum>
  <w:abstractNum w:abstractNumId="2">
    <w:multiLevelType w:val="multilevel"/>
    <w:styleLink w:val="Opsommingsteken groot"/>
    <w:lvl w:ilvl="0">
      <w:start w:val="0"/>
      <w:numFmt w:val="bullet"/>
      <w:suff w:val="tab"/>
      <w:lvlText w:val="•"/>
      <w:lvlJc w:val="left"/>
      <w:pPr>
        <w:tabs>
          <w:tab w:val="num" w:pos="240"/>
          <w:tab w:val="clear" w:pos="0"/>
        </w:tabs>
        <w:ind w:left="240" w:hanging="240"/>
      </w:pPr>
      <w:rPr>
        <w:rFonts w:ascii="Calibri" w:cs="Calibri" w:hAnsi="Calibri" w:eastAsia="Calibri"/>
        <w:position w:val="0"/>
        <w:sz w:val="26"/>
        <w:szCs w:val="26"/>
      </w:rPr>
    </w:lvl>
    <w:lvl w:ilvl="1">
      <w:start w:val="1"/>
      <w:numFmt w:val="bullet"/>
      <w:suff w:val="tab"/>
      <w:lvlText w:val="•"/>
      <w:lvlJc w:val="left"/>
      <w:pPr>
        <w:tabs>
          <w:tab w:val="num" w:pos="480"/>
          <w:tab w:val="clear" w:pos="0"/>
        </w:tabs>
        <w:ind w:left="480" w:hanging="240"/>
      </w:pPr>
      <w:rPr>
        <w:rFonts w:ascii="Calibri" w:cs="Calibri" w:hAnsi="Calibri" w:eastAsia="Calibri"/>
        <w:position w:val="0"/>
        <w:sz w:val="26"/>
        <w:szCs w:val="26"/>
      </w:rPr>
    </w:lvl>
    <w:lvl w:ilvl="2">
      <w:start w:val="1"/>
      <w:numFmt w:val="bullet"/>
      <w:suff w:val="tab"/>
      <w:lvlText w:val="•"/>
      <w:lvlJc w:val="left"/>
      <w:pPr>
        <w:tabs>
          <w:tab w:val="num" w:pos="720"/>
          <w:tab w:val="clear" w:pos="0"/>
        </w:tabs>
        <w:ind w:left="720" w:hanging="240"/>
      </w:pPr>
      <w:rPr>
        <w:rFonts w:ascii="Calibri" w:cs="Calibri" w:hAnsi="Calibri" w:eastAsia="Calibri"/>
        <w:position w:val="0"/>
        <w:sz w:val="26"/>
        <w:szCs w:val="26"/>
      </w:rPr>
    </w:lvl>
    <w:lvl w:ilvl="3">
      <w:start w:val="1"/>
      <w:numFmt w:val="bullet"/>
      <w:suff w:val="tab"/>
      <w:lvlText w:val="•"/>
      <w:lvlJc w:val="left"/>
      <w:pPr>
        <w:tabs>
          <w:tab w:val="num" w:pos="960"/>
          <w:tab w:val="clear" w:pos="0"/>
        </w:tabs>
        <w:ind w:left="960" w:hanging="240"/>
      </w:pPr>
      <w:rPr>
        <w:rFonts w:ascii="Calibri" w:cs="Calibri" w:hAnsi="Calibri" w:eastAsia="Calibri"/>
        <w:position w:val="0"/>
        <w:sz w:val="26"/>
        <w:szCs w:val="26"/>
      </w:rPr>
    </w:lvl>
    <w:lvl w:ilvl="4">
      <w:start w:val="1"/>
      <w:numFmt w:val="bullet"/>
      <w:suff w:val="tab"/>
      <w:lvlText w:val="•"/>
      <w:lvlJc w:val="left"/>
      <w:pPr>
        <w:tabs>
          <w:tab w:val="num" w:pos="1200"/>
          <w:tab w:val="clear" w:pos="0"/>
        </w:tabs>
        <w:ind w:left="1200" w:hanging="240"/>
      </w:pPr>
      <w:rPr>
        <w:rFonts w:ascii="Calibri" w:cs="Calibri" w:hAnsi="Calibri" w:eastAsia="Calibri"/>
        <w:position w:val="0"/>
        <w:sz w:val="26"/>
        <w:szCs w:val="26"/>
      </w:rPr>
    </w:lvl>
    <w:lvl w:ilvl="5">
      <w:start w:val="1"/>
      <w:numFmt w:val="bullet"/>
      <w:suff w:val="tab"/>
      <w:lvlText w:val="•"/>
      <w:lvlJc w:val="left"/>
      <w:pPr>
        <w:tabs>
          <w:tab w:val="num" w:pos="1440"/>
          <w:tab w:val="clear" w:pos="0"/>
        </w:tabs>
        <w:ind w:left="1440" w:hanging="240"/>
      </w:pPr>
      <w:rPr>
        <w:rFonts w:ascii="Calibri" w:cs="Calibri" w:hAnsi="Calibri" w:eastAsia="Calibri"/>
        <w:position w:val="0"/>
        <w:sz w:val="26"/>
        <w:szCs w:val="26"/>
      </w:rPr>
    </w:lvl>
    <w:lvl w:ilvl="6">
      <w:start w:val="1"/>
      <w:numFmt w:val="bullet"/>
      <w:suff w:val="tab"/>
      <w:lvlText w:val="•"/>
      <w:lvlJc w:val="left"/>
      <w:pPr>
        <w:tabs>
          <w:tab w:val="num" w:pos="1680"/>
          <w:tab w:val="clear" w:pos="0"/>
        </w:tabs>
        <w:ind w:left="1680" w:hanging="240"/>
      </w:pPr>
      <w:rPr>
        <w:rFonts w:ascii="Calibri" w:cs="Calibri" w:hAnsi="Calibri" w:eastAsia="Calibri"/>
        <w:position w:val="0"/>
        <w:sz w:val="26"/>
        <w:szCs w:val="26"/>
      </w:rPr>
    </w:lvl>
    <w:lvl w:ilvl="7">
      <w:start w:val="1"/>
      <w:numFmt w:val="bullet"/>
      <w:suff w:val="tab"/>
      <w:lvlText w:val="•"/>
      <w:lvlJc w:val="left"/>
      <w:pPr>
        <w:tabs>
          <w:tab w:val="num" w:pos="1920"/>
          <w:tab w:val="clear" w:pos="0"/>
        </w:tabs>
        <w:ind w:left="1920" w:hanging="240"/>
      </w:pPr>
      <w:rPr>
        <w:rFonts w:ascii="Calibri" w:cs="Calibri" w:hAnsi="Calibri" w:eastAsia="Calibri"/>
        <w:position w:val="0"/>
        <w:sz w:val="26"/>
        <w:szCs w:val="26"/>
      </w:rPr>
    </w:lvl>
    <w:lvl w:ilvl="8">
      <w:start w:val="1"/>
      <w:numFmt w:val="bullet"/>
      <w:suff w:val="tab"/>
      <w:lvlText w:val="•"/>
      <w:lvlJc w:val="left"/>
      <w:pPr>
        <w:tabs>
          <w:tab w:val="num" w:pos="2160"/>
          <w:tab w:val="clear" w:pos="0"/>
        </w:tabs>
        <w:ind w:left="2160" w:hanging="240"/>
      </w:pPr>
      <w:rPr>
        <w:rFonts w:ascii="Calibri" w:cs="Calibri" w:hAnsi="Calibri" w:eastAsia="Calibri"/>
        <w:position w:val="0"/>
        <w:sz w:val="26"/>
        <w:szCs w:val="26"/>
      </w:rPr>
    </w:lvl>
  </w:abstractNum>
  <w:abstractNum w:abstractNumId="3">
    <w:multiLevelType w:val="multilevel"/>
    <w:styleLink w:val="Opsommingsteken groot"/>
    <w:lvl w:ilvl="0">
      <w:start w:val="0"/>
      <w:numFmt w:val="bullet"/>
      <w:suff w:val="tab"/>
      <w:lvlText w:val="•"/>
      <w:lvlJc w:val="left"/>
      <w:pPr>
        <w:tabs>
          <w:tab w:val="num" w:pos="240"/>
          <w:tab w:val="clear" w:pos="0"/>
        </w:tabs>
        <w:ind w:left="240" w:hanging="240"/>
      </w:pPr>
      <w:rPr>
        <w:rFonts w:ascii="Calibri" w:cs="Calibri" w:hAnsi="Calibri" w:eastAsia="Calibri"/>
        <w:position w:val="0"/>
        <w:sz w:val="26"/>
        <w:szCs w:val="26"/>
      </w:rPr>
    </w:lvl>
    <w:lvl w:ilvl="1">
      <w:start w:val="1"/>
      <w:numFmt w:val="bullet"/>
      <w:suff w:val="tab"/>
      <w:lvlText w:val="•"/>
      <w:lvlJc w:val="left"/>
      <w:pPr>
        <w:tabs>
          <w:tab w:val="num" w:pos="480"/>
          <w:tab w:val="clear" w:pos="0"/>
        </w:tabs>
        <w:ind w:left="480" w:hanging="240"/>
      </w:pPr>
      <w:rPr>
        <w:rFonts w:ascii="Calibri" w:cs="Calibri" w:hAnsi="Calibri" w:eastAsia="Calibri"/>
        <w:position w:val="0"/>
        <w:sz w:val="26"/>
        <w:szCs w:val="26"/>
      </w:rPr>
    </w:lvl>
    <w:lvl w:ilvl="2">
      <w:start w:val="1"/>
      <w:numFmt w:val="bullet"/>
      <w:suff w:val="tab"/>
      <w:lvlText w:val="•"/>
      <w:lvlJc w:val="left"/>
      <w:pPr>
        <w:tabs>
          <w:tab w:val="num" w:pos="720"/>
          <w:tab w:val="clear" w:pos="0"/>
        </w:tabs>
        <w:ind w:left="720" w:hanging="240"/>
      </w:pPr>
      <w:rPr>
        <w:rFonts w:ascii="Calibri" w:cs="Calibri" w:hAnsi="Calibri" w:eastAsia="Calibri"/>
        <w:position w:val="0"/>
        <w:sz w:val="26"/>
        <w:szCs w:val="26"/>
      </w:rPr>
    </w:lvl>
    <w:lvl w:ilvl="3">
      <w:start w:val="1"/>
      <w:numFmt w:val="bullet"/>
      <w:suff w:val="tab"/>
      <w:lvlText w:val="•"/>
      <w:lvlJc w:val="left"/>
      <w:pPr>
        <w:tabs>
          <w:tab w:val="num" w:pos="960"/>
          <w:tab w:val="clear" w:pos="0"/>
        </w:tabs>
        <w:ind w:left="960" w:hanging="240"/>
      </w:pPr>
      <w:rPr>
        <w:rFonts w:ascii="Calibri" w:cs="Calibri" w:hAnsi="Calibri" w:eastAsia="Calibri"/>
        <w:position w:val="0"/>
        <w:sz w:val="26"/>
        <w:szCs w:val="26"/>
      </w:rPr>
    </w:lvl>
    <w:lvl w:ilvl="4">
      <w:start w:val="1"/>
      <w:numFmt w:val="bullet"/>
      <w:suff w:val="tab"/>
      <w:lvlText w:val="•"/>
      <w:lvlJc w:val="left"/>
      <w:pPr>
        <w:tabs>
          <w:tab w:val="num" w:pos="1200"/>
          <w:tab w:val="clear" w:pos="0"/>
        </w:tabs>
        <w:ind w:left="1200" w:hanging="240"/>
      </w:pPr>
      <w:rPr>
        <w:rFonts w:ascii="Calibri" w:cs="Calibri" w:hAnsi="Calibri" w:eastAsia="Calibri"/>
        <w:position w:val="0"/>
        <w:sz w:val="26"/>
        <w:szCs w:val="26"/>
      </w:rPr>
    </w:lvl>
    <w:lvl w:ilvl="5">
      <w:start w:val="1"/>
      <w:numFmt w:val="bullet"/>
      <w:suff w:val="tab"/>
      <w:lvlText w:val="•"/>
      <w:lvlJc w:val="left"/>
      <w:pPr>
        <w:tabs>
          <w:tab w:val="num" w:pos="1440"/>
          <w:tab w:val="clear" w:pos="0"/>
        </w:tabs>
        <w:ind w:left="1440" w:hanging="240"/>
      </w:pPr>
      <w:rPr>
        <w:rFonts w:ascii="Calibri" w:cs="Calibri" w:hAnsi="Calibri" w:eastAsia="Calibri"/>
        <w:position w:val="0"/>
        <w:sz w:val="26"/>
        <w:szCs w:val="26"/>
      </w:rPr>
    </w:lvl>
    <w:lvl w:ilvl="6">
      <w:start w:val="1"/>
      <w:numFmt w:val="bullet"/>
      <w:suff w:val="tab"/>
      <w:lvlText w:val="•"/>
      <w:lvlJc w:val="left"/>
      <w:pPr>
        <w:tabs>
          <w:tab w:val="num" w:pos="1680"/>
          <w:tab w:val="clear" w:pos="0"/>
        </w:tabs>
        <w:ind w:left="1680" w:hanging="240"/>
      </w:pPr>
      <w:rPr>
        <w:rFonts w:ascii="Calibri" w:cs="Calibri" w:hAnsi="Calibri" w:eastAsia="Calibri"/>
        <w:position w:val="0"/>
        <w:sz w:val="26"/>
        <w:szCs w:val="26"/>
      </w:rPr>
    </w:lvl>
    <w:lvl w:ilvl="7">
      <w:start w:val="1"/>
      <w:numFmt w:val="bullet"/>
      <w:suff w:val="tab"/>
      <w:lvlText w:val="•"/>
      <w:lvlJc w:val="left"/>
      <w:pPr>
        <w:tabs>
          <w:tab w:val="num" w:pos="1920"/>
          <w:tab w:val="clear" w:pos="0"/>
        </w:tabs>
        <w:ind w:left="1920" w:hanging="240"/>
      </w:pPr>
      <w:rPr>
        <w:rFonts w:ascii="Calibri" w:cs="Calibri" w:hAnsi="Calibri" w:eastAsia="Calibri"/>
        <w:position w:val="0"/>
        <w:sz w:val="26"/>
        <w:szCs w:val="26"/>
      </w:rPr>
    </w:lvl>
    <w:lvl w:ilvl="8">
      <w:start w:val="1"/>
      <w:numFmt w:val="bullet"/>
      <w:suff w:val="tab"/>
      <w:lvlText w:val="•"/>
      <w:lvlJc w:val="left"/>
      <w:pPr>
        <w:tabs>
          <w:tab w:val="num" w:pos="2160"/>
          <w:tab w:val="clear" w:pos="0"/>
        </w:tabs>
        <w:ind w:left="2160" w:hanging="240"/>
      </w:pPr>
      <w:rPr>
        <w:rFonts w:ascii="Calibri" w:cs="Calibri" w:hAnsi="Calibri" w:eastAsia="Calibri"/>
        <w:position w:val="0"/>
        <w:sz w:val="26"/>
        <w:szCs w:val="26"/>
      </w:rPr>
    </w:lvl>
  </w:abstractNum>
  <w:abstractNum w:abstractNumId="4">
    <w:multiLevelType w:val="multilevel"/>
    <w:styleLink w:val="Opsommingsteken groot"/>
    <w:lvl w:ilvl="0">
      <w:start w:val="0"/>
      <w:numFmt w:val="bullet"/>
      <w:suff w:val="tab"/>
      <w:lvlText w:val="•"/>
      <w:lvlJc w:val="left"/>
      <w:pPr>
        <w:tabs>
          <w:tab w:val="num" w:pos="240"/>
          <w:tab w:val="clear" w:pos="0"/>
        </w:tabs>
        <w:ind w:left="240" w:hanging="240"/>
      </w:pPr>
      <w:rPr>
        <w:rFonts w:ascii="Calibri" w:cs="Calibri" w:hAnsi="Calibri" w:eastAsia="Calibri"/>
        <w:position w:val="0"/>
        <w:sz w:val="26"/>
        <w:szCs w:val="26"/>
      </w:rPr>
    </w:lvl>
    <w:lvl w:ilvl="1">
      <w:start w:val="1"/>
      <w:numFmt w:val="bullet"/>
      <w:suff w:val="tab"/>
      <w:lvlText w:val="•"/>
      <w:lvlJc w:val="left"/>
      <w:pPr>
        <w:tabs>
          <w:tab w:val="num" w:pos="480"/>
          <w:tab w:val="clear" w:pos="0"/>
        </w:tabs>
        <w:ind w:left="480" w:hanging="240"/>
      </w:pPr>
      <w:rPr>
        <w:rFonts w:ascii="Calibri" w:cs="Calibri" w:hAnsi="Calibri" w:eastAsia="Calibri"/>
        <w:position w:val="0"/>
        <w:sz w:val="26"/>
        <w:szCs w:val="26"/>
      </w:rPr>
    </w:lvl>
    <w:lvl w:ilvl="2">
      <w:start w:val="1"/>
      <w:numFmt w:val="bullet"/>
      <w:suff w:val="tab"/>
      <w:lvlText w:val="•"/>
      <w:lvlJc w:val="left"/>
      <w:pPr>
        <w:tabs>
          <w:tab w:val="num" w:pos="720"/>
          <w:tab w:val="clear" w:pos="0"/>
        </w:tabs>
        <w:ind w:left="720" w:hanging="240"/>
      </w:pPr>
      <w:rPr>
        <w:rFonts w:ascii="Calibri" w:cs="Calibri" w:hAnsi="Calibri" w:eastAsia="Calibri"/>
        <w:position w:val="0"/>
        <w:sz w:val="26"/>
        <w:szCs w:val="26"/>
      </w:rPr>
    </w:lvl>
    <w:lvl w:ilvl="3">
      <w:start w:val="1"/>
      <w:numFmt w:val="bullet"/>
      <w:suff w:val="tab"/>
      <w:lvlText w:val="•"/>
      <w:lvlJc w:val="left"/>
      <w:pPr>
        <w:tabs>
          <w:tab w:val="num" w:pos="960"/>
          <w:tab w:val="clear" w:pos="0"/>
        </w:tabs>
        <w:ind w:left="960" w:hanging="240"/>
      </w:pPr>
      <w:rPr>
        <w:rFonts w:ascii="Calibri" w:cs="Calibri" w:hAnsi="Calibri" w:eastAsia="Calibri"/>
        <w:position w:val="0"/>
        <w:sz w:val="26"/>
        <w:szCs w:val="26"/>
      </w:rPr>
    </w:lvl>
    <w:lvl w:ilvl="4">
      <w:start w:val="1"/>
      <w:numFmt w:val="bullet"/>
      <w:suff w:val="tab"/>
      <w:lvlText w:val="•"/>
      <w:lvlJc w:val="left"/>
      <w:pPr>
        <w:tabs>
          <w:tab w:val="num" w:pos="1200"/>
          <w:tab w:val="clear" w:pos="0"/>
        </w:tabs>
        <w:ind w:left="1200" w:hanging="240"/>
      </w:pPr>
      <w:rPr>
        <w:rFonts w:ascii="Calibri" w:cs="Calibri" w:hAnsi="Calibri" w:eastAsia="Calibri"/>
        <w:position w:val="0"/>
        <w:sz w:val="26"/>
        <w:szCs w:val="26"/>
      </w:rPr>
    </w:lvl>
    <w:lvl w:ilvl="5">
      <w:start w:val="1"/>
      <w:numFmt w:val="bullet"/>
      <w:suff w:val="tab"/>
      <w:lvlText w:val="•"/>
      <w:lvlJc w:val="left"/>
      <w:pPr>
        <w:tabs>
          <w:tab w:val="num" w:pos="1440"/>
          <w:tab w:val="clear" w:pos="0"/>
        </w:tabs>
        <w:ind w:left="1440" w:hanging="240"/>
      </w:pPr>
      <w:rPr>
        <w:rFonts w:ascii="Calibri" w:cs="Calibri" w:hAnsi="Calibri" w:eastAsia="Calibri"/>
        <w:position w:val="0"/>
        <w:sz w:val="26"/>
        <w:szCs w:val="26"/>
      </w:rPr>
    </w:lvl>
    <w:lvl w:ilvl="6">
      <w:start w:val="1"/>
      <w:numFmt w:val="bullet"/>
      <w:suff w:val="tab"/>
      <w:lvlText w:val="•"/>
      <w:lvlJc w:val="left"/>
      <w:pPr>
        <w:tabs>
          <w:tab w:val="num" w:pos="1680"/>
          <w:tab w:val="clear" w:pos="0"/>
        </w:tabs>
        <w:ind w:left="1680" w:hanging="240"/>
      </w:pPr>
      <w:rPr>
        <w:rFonts w:ascii="Calibri" w:cs="Calibri" w:hAnsi="Calibri" w:eastAsia="Calibri"/>
        <w:position w:val="0"/>
        <w:sz w:val="26"/>
        <w:szCs w:val="26"/>
      </w:rPr>
    </w:lvl>
    <w:lvl w:ilvl="7">
      <w:start w:val="1"/>
      <w:numFmt w:val="bullet"/>
      <w:suff w:val="tab"/>
      <w:lvlText w:val="•"/>
      <w:lvlJc w:val="left"/>
      <w:pPr>
        <w:tabs>
          <w:tab w:val="num" w:pos="1920"/>
          <w:tab w:val="clear" w:pos="0"/>
        </w:tabs>
        <w:ind w:left="1920" w:hanging="240"/>
      </w:pPr>
      <w:rPr>
        <w:rFonts w:ascii="Calibri" w:cs="Calibri" w:hAnsi="Calibri" w:eastAsia="Calibri"/>
        <w:position w:val="0"/>
        <w:sz w:val="26"/>
        <w:szCs w:val="26"/>
      </w:rPr>
    </w:lvl>
    <w:lvl w:ilvl="8">
      <w:start w:val="1"/>
      <w:numFmt w:val="bullet"/>
      <w:suff w:val="tab"/>
      <w:lvlText w:val="•"/>
      <w:lvlJc w:val="left"/>
      <w:pPr>
        <w:tabs>
          <w:tab w:val="num" w:pos="2160"/>
          <w:tab w:val="clear" w:pos="0"/>
        </w:tabs>
        <w:ind w:left="2160" w:hanging="240"/>
      </w:pPr>
      <w:rPr>
        <w:rFonts w:ascii="Calibri" w:cs="Calibri" w:hAnsi="Calibri" w:eastAsia="Calibri"/>
        <w:position w:val="0"/>
        <w:sz w:val="26"/>
        <w:szCs w:val="26"/>
      </w:rPr>
    </w:lvl>
  </w:abstractNum>
  <w:abstractNum w:abstractNumId="5">
    <w:multiLevelType w:val="multilevel"/>
    <w:styleLink w:val="Opsommingsteken groot"/>
    <w:lvl w:ilvl="0">
      <w:start w:val="0"/>
      <w:numFmt w:val="bullet"/>
      <w:suff w:val="tab"/>
      <w:lvlText w:val="•"/>
      <w:lvlJc w:val="left"/>
      <w:pPr>
        <w:tabs>
          <w:tab w:val="num" w:pos="240"/>
          <w:tab w:val="clear" w:pos="0"/>
        </w:tabs>
        <w:ind w:left="240" w:hanging="240"/>
      </w:pPr>
      <w:rPr>
        <w:rFonts w:ascii="Calibri" w:cs="Calibri" w:hAnsi="Calibri" w:eastAsia="Calibri"/>
        <w:position w:val="0"/>
        <w:sz w:val="26"/>
        <w:szCs w:val="26"/>
      </w:rPr>
    </w:lvl>
    <w:lvl w:ilvl="1">
      <w:start w:val="1"/>
      <w:numFmt w:val="bullet"/>
      <w:suff w:val="tab"/>
      <w:lvlText w:val="•"/>
      <w:lvlJc w:val="left"/>
      <w:pPr>
        <w:tabs>
          <w:tab w:val="num" w:pos="480"/>
          <w:tab w:val="clear" w:pos="0"/>
        </w:tabs>
        <w:ind w:left="480" w:hanging="240"/>
      </w:pPr>
      <w:rPr>
        <w:rFonts w:ascii="Calibri" w:cs="Calibri" w:hAnsi="Calibri" w:eastAsia="Calibri"/>
        <w:position w:val="0"/>
        <w:sz w:val="26"/>
        <w:szCs w:val="26"/>
      </w:rPr>
    </w:lvl>
    <w:lvl w:ilvl="2">
      <w:start w:val="1"/>
      <w:numFmt w:val="bullet"/>
      <w:suff w:val="tab"/>
      <w:lvlText w:val="•"/>
      <w:lvlJc w:val="left"/>
      <w:pPr>
        <w:tabs>
          <w:tab w:val="num" w:pos="720"/>
          <w:tab w:val="clear" w:pos="0"/>
        </w:tabs>
        <w:ind w:left="720" w:hanging="240"/>
      </w:pPr>
      <w:rPr>
        <w:rFonts w:ascii="Calibri" w:cs="Calibri" w:hAnsi="Calibri" w:eastAsia="Calibri"/>
        <w:position w:val="0"/>
        <w:sz w:val="26"/>
        <w:szCs w:val="26"/>
      </w:rPr>
    </w:lvl>
    <w:lvl w:ilvl="3">
      <w:start w:val="1"/>
      <w:numFmt w:val="bullet"/>
      <w:suff w:val="tab"/>
      <w:lvlText w:val="•"/>
      <w:lvlJc w:val="left"/>
      <w:pPr>
        <w:tabs>
          <w:tab w:val="num" w:pos="960"/>
          <w:tab w:val="clear" w:pos="0"/>
        </w:tabs>
        <w:ind w:left="960" w:hanging="240"/>
      </w:pPr>
      <w:rPr>
        <w:rFonts w:ascii="Calibri" w:cs="Calibri" w:hAnsi="Calibri" w:eastAsia="Calibri"/>
        <w:position w:val="0"/>
        <w:sz w:val="26"/>
        <w:szCs w:val="26"/>
      </w:rPr>
    </w:lvl>
    <w:lvl w:ilvl="4">
      <w:start w:val="1"/>
      <w:numFmt w:val="bullet"/>
      <w:suff w:val="tab"/>
      <w:lvlText w:val="•"/>
      <w:lvlJc w:val="left"/>
      <w:pPr>
        <w:tabs>
          <w:tab w:val="num" w:pos="1200"/>
          <w:tab w:val="clear" w:pos="0"/>
        </w:tabs>
        <w:ind w:left="1200" w:hanging="240"/>
      </w:pPr>
      <w:rPr>
        <w:rFonts w:ascii="Calibri" w:cs="Calibri" w:hAnsi="Calibri" w:eastAsia="Calibri"/>
        <w:position w:val="0"/>
        <w:sz w:val="26"/>
        <w:szCs w:val="26"/>
      </w:rPr>
    </w:lvl>
    <w:lvl w:ilvl="5">
      <w:start w:val="1"/>
      <w:numFmt w:val="bullet"/>
      <w:suff w:val="tab"/>
      <w:lvlText w:val="•"/>
      <w:lvlJc w:val="left"/>
      <w:pPr>
        <w:tabs>
          <w:tab w:val="num" w:pos="1440"/>
          <w:tab w:val="clear" w:pos="0"/>
        </w:tabs>
        <w:ind w:left="1440" w:hanging="240"/>
      </w:pPr>
      <w:rPr>
        <w:rFonts w:ascii="Calibri" w:cs="Calibri" w:hAnsi="Calibri" w:eastAsia="Calibri"/>
        <w:position w:val="0"/>
        <w:sz w:val="26"/>
        <w:szCs w:val="26"/>
      </w:rPr>
    </w:lvl>
    <w:lvl w:ilvl="6">
      <w:start w:val="1"/>
      <w:numFmt w:val="bullet"/>
      <w:suff w:val="tab"/>
      <w:lvlText w:val="•"/>
      <w:lvlJc w:val="left"/>
      <w:pPr>
        <w:tabs>
          <w:tab w:val="num" w:pos="1680"/>
          <w:tab w:val="clear" w:pos="0"/>
        </w:tabs>
        <w:ind w:left="1680" w:hanging="240"/>
      </w:pPr>
      <w:rPr>
        <w:rFonts w:ascii="Calibri" w:cs="Calibri" w:hAnsi="Calibri" w:eastAsia="Calibri"/>
        <w:position w:val="0"/>
        <w:sz w:val="26"/>
        <w:szCs w:val="26"/>
      </w:rPr>
    </w:lvl>
    <w:lvl w:ilvl="7">
      <w:start w:val="1"/>
      <w:numFmt w:val="bullet"/>
      <w:suff w:val="tab"/>
      <w:lvlText w:val="•"/>
      <w:lvlJc w:val="left"/>
      <w:pPr>
        <w:tabs>
          <w:tab w:val="num" w:pos="1920"/>
          <w:tab w:val="clear" w:pos="0"/>
        </w:tabs>
        <w:ind w:left="1920" w:hanging="240"/>
      </w:pPr>
      <w:rPr>
        <w:rFonts w:ascii="Calibri" w:cs="Calibri" w:hAnsi="Calibri" w:eastAsia="Calibri"/>
        <w:position w:val="0"/>
        <w:sz w:val="26"/>
        <w:szCs w:val="26"/>
      </w:rPr>
    </w:lvl>
    <w:lvl w:ilvl="8">
      <w:start w:val="1"/>
      <w:numFmt w:val="bullet"/>
      <w:suff w:val="tab"/>
      <w:lvlText w:val="•"/>
      <w:lvlJc w:val="left"/>
      <w:pPr>
        <w:tabs>
          <w:tab w:val="num" w:pos="2160"/>
          <w:tab w:val="clear" w:pos="0"/>
        </w:tabs>
        <w:ind w:left="2160" w:hanging="240"/>
      </w:pPr>
      <w:rPr>
        <w:rFonts w:ascii="Calibri" w:cs="Calibri" w:hAnsi="Calibri" w:eastAsia="Calibri"/>
        <w:position w:val="0"/>
        <w:sz w:val="26"/>
        <w:szCs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vertAlign w:val="baseline"/>
    </w:rPr>
  </w:style>
  <w:style w:type="paragraph" w:styleId="Titel 1">
    <w:name w:val="Titel 1"/>
    <w:next w:val="Hoofdtekst"/>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Calibri" w:cs="Calibri" w:hAnsi="Calibri" w:eastAsia="Calibri"/>
      <w:b w:val="1"/>
      <w:bCs w:val="1"/>
      <w:i w:val="0"/>
      <w:iCs w:val="0"/>
      <w:caps w:val="0"/>
      <w:smallCaps w:val="0"/>
      <w:strike w:val="0"/>
      <w:dstrike w:val="0"/>
      <w:outline w:val="0"/>
      <w:color w:val="0081be"/>
      <w:spacing w:val="0"/>
      <w:kern w:val="0"/>
      <w:position w:val="0"/>
      <w:sz w:val="36"/>
      <w:szCs w:val="36"/>
      <w:u w:val="none"/>
      <w:vertAlign w:val="baseline"/>
    </w:rPr>
  </w:style>
  <w:style w:type="paragraph" w:styleId="Bovenliggend onderdeel van TOC 1">
    <w:name w:val="Bovenliggend onderdeel van TOC 1"/>
    <w:next w:val="Bovenliggend onderdeel van TOC 1"/>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8"/>
      <w:szCs w:val="28"/>
      <w:u w:val="none"/>
      <w:vertAlign w:val="baseline"/>
    </w:rPr>
  </w:style>
  <w:style w:type="paragraph" w:styleId="TOC 1">
    <w:name w:val="TOC 1"/>
    <w:basedOn w:val="Bovenliggend onderdeel van TOC 1"/>
    <w:next w:val="Bovenliggend onderdeel van TOC 1"/>
    <w:rPr>
      <w:rFonts w:ascii="Calibri" w:cs="Calibri" w:hAnsi="Calibri" w:eastAsia="Calibri"/>
      <w:sz w:val="24"/>
      <w:szCs w:val="24"/>
    </w:rPr>
  </w:style>
  <w:style w:type="paragraph" w:styleId="Ondertitel 1">
    <w:name w:val="Ondertitel 1"/>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0"/>
    </w:pPr>
    <w:rPr>
      <w:rFonts w:ascii="Calibri" w:cs="Calibri" w:hAnsi="Calibri" w:eastAsia="Calibri"/>
      <w:b w:val="1"/>
      <w:bCs w:val="1"/>
      <w:i w:val="0"/>
      <w:iCs w:val="0"/>
      <w:caps w:val="0"/>
      <w:smallCaps w:val="0"/>
      <w:strike w:val="0"/>
      <w:dstrike w:val="0"/>
      <w:outline w:val="0"/>
      <w:color w:val="0081be"/>
      <w:spacing w:val="0"/>
      <w:kern w:val="0"/>
      <w:position w:val="0"/>
      <w:sz w:val="28"/>
      <w:szCs w:val="28"/>
      <w:u w:val="none"/>
      <w:vertAlign w:val="baseline"/>
    </w:rPr>
  </w:style>
  <w:style w:type="paragraph" w:styleId="Bovenliggend onderdeel van TOC 2">
    <w:name w:val="Bovenliggend onderdeel van TOC 2"/>
    <w:next w:val="Bovenliggend onderdeel van TOC 2"/>
    <w:pPr>
      <w:keepNext w:val="0"/>
      <w:keepLines w:val="0"/>
      <w:pageBreakBefore w:val="0"/>
      <w:widowControl w:val="1"/>
      <w:shd w:val="clear" w:color="auto" w:fill="auto"/>
      <w:tabs>
        <w:tab w:val="right" w:pos="8928"/>
      </w:tabs>
      <w:suppressAutoHyphens w:val="0"/>
      <w:bidi w:val="0"/>
      <w:spacing w:before="0" w:after="12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8"/>
      <w:szCs w:val="28"/>
      <w:u w:val="none"/>
      <w:vertAlign w:val="baseline"/>
    </w:rPr>
  </w:style>
  <w:style w:type="paragraph" w:styleId="TOC 2">
    <w:name w:val="TOC 2"/>
    <w:basedOn w:val="Bovenliggend onderdeel van TOC 2"/>
    <w:next w:val="Bovenliggend onderdeel van TOC 2"/>
    <w:rPr>
      <w:rFonts w:ascii="Calibri" w:cs="Calibri" w:hAnsi="Calibri" w:eastAsia="Calibri"/>
    </w:rPr>
  </w:style>
  <w:style w:type="paragraph" w:styleId="Standaard">
    <w:name w:val="Standaard"/>
    <w:next w:val="Standaard"/>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vertAlign w:val="baseline"/>
    </w:rPr>
  </w:style>
  <w:style w:type="paragraph" w:styleId="Tabelstijl 6">
    <w:name w:val="Tabelstijl 6"/>
    <w:next w:val="Tabelstijl 6"/>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357ca2"/>
      <w:spacing w:val="0"/>
      <w:kern w:val="0"/>
      <w:position w:val="0"/>
      <w:sz w:val="20"/>
      <w:szCs w:val="20"/>
      <w:u w:val="none"/>
      <w:vertAlign w:val="baseline"/>
    </w:rPr>
  </w:style>
  <w:style w:type="numbering" w:styleId="Opsommingsteken groot">
    <w:name w:val="Opsommingsteken groot"/>
    <w:next w:val="Opsommingsteken groot"/>
    <w:pPr>
      <w:numPr>
        <w:numId w:val="1"/>
      </w:numPr>
    </w:pPr>
  </w:style>
  <w:style w:type="character" w:styleId="Hyperlink.0">
    <w:name w:val="Hyperlink.0"/>
    <w:basedOn w:val="Hyperlink"/>
    <w:next w:val="Hyperlink.0"/>
    <w:rPr/>
  </w:style>
  <w:style w:type="character" w:styleId="Hyperlink.1">
    <w:name w:val="Hyperlink.1"/>
    <w:basedOn w:val="Hyperlink"/>
    <w:next w:val="Hyperlink.1"/>
    <w:rPr/>
  </w:style>
  <w:style w:type="character" w:styleId="Hyperlink.2">
    <w:name w:val="Hyperlink.2"/>
    <w:basedOn w:val="Hyperlink"/>
    <w:next w:val="Hyperlink.2"/>
    <w:rPr/>
  </w:style>
  <w:style w:type="character" w:styleId="Hyperlink.3">
    <w:name w:val="Hyperlink.3"/>
    <w:basedOn w:val="Hyperlink"/>
    <w:next w:val="Hyperlink.3"/>
    <w:rPr/>
  </w:style>
  <w:style w:type="character" w:styleId="Hyperlink.4">
    <w:name w:val="Hyperlink.4"/>
    <w:basedOn w:val="Hyperlink"/>
    <w:next w:val="Hyperlink.4"/>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yperlink" Target="http://www.antwoordvoorbedrijven.nl/regel/levende-dieren-vervoeren" TargetMode="External"/><Relationship Id="rId7" Type="http://schemas.openxmlformats.org/officeDocument/2006/relationships/hyperlink" Target="http://www.vwa.nl/onderwerpen/regels-voor-ondernemers-dier/" TargetMode="External"/><Relationship Id="rId8" Type="http://schemas.openxmlformats.org/officeDocument/2006/relationships/hyperlink" Target="http://www.rvo.nl/onderwerpen/internationaal-ondernemen/exportbegeleiding/exporttoolkit/transport-en-levering" TargetMode="External"/><Relationship Id="rId9" Type="http://schemas.openxmlformats.org/officeDocument/2006/relationships/hyperlink" Target="http://www.ondernemersplein.nl/ondernemen/internationaal-ondernemen/documenten-en-contracten/documenten/" TargetMode="External"/><Relationship Id="rId10" Type="http://schemas.openxmlformats.org/officeDocument/2006/relationships/hyperlink" Target="http://www.beurtvaartadres.nl"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Bold"/>
        <a:ea typeface="Arial Bold"/>
        <a:cs typeface="Arial Bold"/>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