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bidi w:val="0"/>
      </w:pPr>
    </w:p>
    <w:p>
      <w:pPr>
        <w:pStyle w:val="Hoofdtekst"/>
        <w:bidi w:val="0"/>
      </w:pPr>
    </w:p>
    <w:p>
      <w:pPr>
        <w:pStyle w:val="Titel 1"/>
        <w:bidi w:val="0"/>
      </w:pPr>
      <w:r>
        <w:drawing>
          <wp:anchor distT="152400" distB="152400" distL="152400" distR="152400" simplePos="0" relativeHeight="251659264" behindDoc="0" locked="0" layoutInCell="1" allowOverlap="1">
            <wp:simplePos x="0" y="0"/>
            <wp:positionH relativeFrom="margin">
              <wp:posOffset>2449435</wp:posOffset>
            </wp:positionH>
            <wp:positionV relativeFrom="line">
              <wp:posOffset>326263</wp:posOffset>
            </wp:positionV>
            <wp:extent cx="1208355" cy="441413"/>
            <wp:effectExtent l="0" t="0" r="0" b="0"/>
            <wp:wrapThrough wrapText="bothSides" distL="152400" distR="152400">
              <wp:wrapPolygon edited="1">
                <wp:start x="0" y="0"/>
                <wp:lineTo x="0" y="21596"/>
                <wp:lineTo x="21602" y="21596"/>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Iseo Consult [Converted].jpg"/>
                    <pic:cNvPicPr/>
                  </pic:nvPicPr>
                  <pic:blipFill>
                    <a:blip r:embed="rId4">
                      <a:extLst/>
                    </a:blip>
                    <a:srcRect l="0" t="0" r="0" b="0"/>
                    <a:stretch>
                      <a:fillRect/>
                    </a:stretch>
                  </pic:blipFill>
                  <pic:spPr>
                    <a:xfrm>
                      <a:off x="0" y="0"/>
                      <a:ext cx="1208355" cy="441413"/>
                    </a:xfrm>
                    <a:prstGeom prst="rect">
                      <a:avLst/>
                    </a:prstGeom>
                    <a:ln w="12700" cap="flat">
                      <a:noFill/>
                      <a:miter lim="400000"/>
                    </a:ln>
                    <a:effectLst/>
                  </pic:spPr>
                </pic:pic>
              </a:graphicData>
            </a:graphic>
          </wp:anchor>
        </w:drawing>
      </w:r>
    </w:p>
    <w:p>
      <w:pPr>
        <w:pStyle w:val="Hoofdtekst"/>
        <w:bidi w:val="0"/>
      </w:pPr>
    </w:p>
    <w:p>
      <w:pPr>
        <w:pStyle w:val="Hoofdtekst"/>
        <w:bidi w:val="0"/>
      </w:pPr>
    </w:p>
    <w:p>
      <w:pPr>
        <w:pStyle w:val="Hoofdtekst"/>
        <w:bidi w:val="0"/>
      </w:pPr>
      <w:r>
        <w:drawing>
          <wp:anchor distT="152400" distB="152400" distL="152400" distR="152400" simplePos="0" relativeHeight="251660288" behindDoc="0" locked="0" layoutInCell="1" allowOverlap="1">
            <wp:simplePos x="0" y="0"/>
            <wp:positionH relativeFrom="page">
              <wp:posOffset>1623441</wp:posOffset>
            </wp:positionH>
            <wp:positionV relativeFrom="page">
              <wp:posOffset>2819400</wp:posOffset>
            </wp:positionV>
            <wp:extent cx="4313173" cy="2629838"/>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5">
                      <a:extLst/>
                    </a:blip>
                    <a:stretch>
                      <a:fillRect/>
                    </a:stretch>
                  </pic:blipFill>
                  <pic:spPr>
                    <a:xfrm>
                      <a:off x="0" y="0"/>
                      <a:ext cx="4313173" cy="2629838"/>
                    </a:xfrm>
                    <a:prstGeom prst="rect">
                      <a:avLst/>
                    </a:prstGeom>
                    <a:ln w="12700" cap="flat">
                      <a:noFill/>
                      <a:miter lim="400000"/>
                    </a:ln>
                    <a:effectLst/>
                  </pic:spPr>
                </pic:pic>
              </a:graphicData>
            </a:graphic>
          </wp:anchor>
        </w:drawing>
      </w:r>
    </w:p>
    <w:p>
      <w:pPr>
        <w:pStyle w:val="Hoofdtekst"/>
        <w:bidi w:val="0"/>
      </w:pPr>
    </w:p>
    <w:p>
      <w:pPr>
        <w:pStyle w:val="Hoofdtekst"/>
        <w:bidi w:val="0"/>
      </w:pPr>
    </w:p>
    <w:p>
      <w:pPr>
        <w:pStyle w:val="Hoofdtekst"/>
        <w:bidi w:val="0"/>
      </w:pPr>
    </w:p>
    <w:p>
      <w:pPr>
        <w:pStyle w:val="Hoofdtekst"/>
        <w:bidi w:val="0"/>
      </w:pPr>
    </w:p>
    <w:p>
      <w:pPr>
        <w:pStyle w:val="Titel 1"/>
        <w:bidi w:val="0"/>
      </w:pPr>
    </w:p>
    <w:p>
      <w:pPr>
        <w:pStyle w:val="Titel 1"/>
        <w:bidi w:val="0"/>
      </w:pPr>
      <w:r>
        <w:br w:type="page"/>
      </w:r>
    </w:p>
    <w:p>
      <w:pPr>
        <w:pStyle w:val="Hoofdtekst"/>
        <w:bidi w:val="0"/>
      </w:pPr>
    </w:p>
    <w:p>
      <w:pPr>
        <w:pStyle w:val="Titel 1"/>
        <w:bidi w:val="0"/>
      </w:pPr>
      <w:r>
        <w:rPr/>
        <w:fldChar w:fldCharType="begin" w:fldLock="0"/>
      </w:r>
      <w:r>
        <w:t xml:space="preserve"> TOC \t "Ondertitel 1, 1,Titel 1, 2"</w:t>
      </w:r>
      <w:r>
        <w:rPr/>
        <w:fldChar w:fldCharType="separate"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nl-NL"/>
        </w:rPr>
        <w:t>Opdracht 8: Inrichting en investeringsvoorstel apenverblijf</w:t>
        <w:tab/>
      </w:r>
      <w:r>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Pr>
        <w:t xml:space="preserve"> PAGEREF _Toc \h </w:t>
      </w:r>
      <w:r>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vertAlign w:val="baseline"/>
          <w:rtl w:val="0"/>
        </w:rPr>
        <w:t>3</w:t>
      </w:r>
      <w:r>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Kader</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_Toc1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3</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lang w:val="nl-NL"/>
        </w:rPr>
        <w:t>Inleiding</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_Toc2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4</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lang w:val="nl-NL"/>
        </w:rPr>
        <w:t>Opdracht</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_Toc3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5</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lang w:val="nl-NL"/>
        </w:rPr>
        <w:t>Achtergrondinformatie</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_Toc4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6</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lang w:val="nl-NL"/>
        </w:rPr>
        <w:t>Handige websites bij deze opdracht:</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_Toc5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6</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pStyle w:val="Titel 1"/>
        <w:bidi w:val="0"/>
      </w:pPr>
      <w:r>
        <w:rPr/>
        <w:fldChar w:fldCharType="end" w:fldLock="0"/>
      </w:r>
      <w:r>
        <w:br w:type="page"/>
      </w:r>
    </w:p>
    <w:p>
      <w:pPr>
        <w:pStyle w:val="Titel 1"/>
        <w:bidi w:val="0"/>
      </w:pPr>
      <w:bookmarkStart w:name="_Toc" w:id="0"/>
      <w:r>
        <w:rPr>
          <w:rFonts w:ascii="Calibri" w:cs="Arial Unicode MS" w:hAnsi="Arial Unicode MS" w:eastAsia="Arial Unicode MS"/>
          <w:rtl w:val="0"/>
          <w:lang w:val="nl-NL"/>
        </w:rPr>
        <w:t xml:space="preserve">Opdracht </w:t>
      </w:r>
      <w:r>
        <w:rPr>
          <w:rFonts w:ascii="Calibri" w:cs="Arial Unicode MS" w:hAnsi="Arial Unicode MS" w:eastAsia="Arial Unicode MS"/>
          <w:rtl w:val="0"/>
          <w:lang w:val="nl-NL"/>
        </w:rPr>
        <w:t>8</w:t>
      </w:r>
      <w:r>
        <w:rPr>
          <w:rFonts w:ascii="Calibri" w:cs="Arial Unicode MS" w:hAnsi="Arial Unicode MS" w:eastAsia="Arial Unicode MS"/>
          <w:rtl w:val="0"/>
        </w:rPr>
        <w:t>:</w:t>
      </w:r>
      <w:r>
        <w:rPr>
          <w:rFonts w:ascii="Calibri" w:cs="Arial Unicode MS" w:hAnsi="Arial Unicode MS" w:eastAsia="Arial Unicode MS"/>
          <w:rtl w:val="0"/>
          <w:lang w:val="nl-NL"/>
        </w:rPr>
        <w:t xml:space="preserve"> Inrichting en investeringsvoorstel apenverblijf</w:t>
      </w:r>
      <w:bookmarkEnd w:id="0"/>
    </w:p>
    <w:p>
      <w:pPr>
        <w:pStyle w:val="Hoofdtekst"/>
        <w:bidi w:val="0"/>
      </w:pPr>
    </w:p>
    <w:p>
      <w:pPr>
        <w:pStyle w:val="Ondertitel 1"/>
        <w:bidi w:val="0"/>
      </w:pPr>
      <w:bookmarkStart w:name="_Toc1" w:id="1"/>
      <w:r>
        <w:rPr>
          <w:rFonts w:ascii="Calibri" w:cs="Arial Unicode MS" w:hAnsi="Arial Unicode MS" w:eastAsia="Arial Unicode MS"/>
          <w:rtl w:val="0"/>
          <w:lang w:val="en-US"/>
        </w:rPr>
        <w:t>Kader</w:t>
      </w:r>
      <w:bookmarkEnd w:id="1"/>
    </w:p>
    <w:tbl>
      <w:tblPr>
        <w:tblW w:w="9262" w:type="dxa"/>
        <w:jc w:val="left"/>
        <w:tblInd w:w="108" w:type="dxa"/>
        <w:tblBorders>
          <w:top w:val="single" w:color="d8d1c8" w:sz="8" w:space="0" w:shadow="0" w:frame="0"/>
          <w:left w:val="single" w:color="d8d1c8" w:sz="8" w:space="0" w:shadow="0" w:frame="0"/>
          <w:bottom w:val="single" w:color="d8d1c8" w:sz="8" w:space="0" w:shadow="0" w:frame="0"/>
          <w:right w:val="single" w:color="d8d1c8" w:sz="8" w:space="0" w:shadow="0" w:frame="0"/>
          <w:insideH w:val="single" w:color="d8d1c8" w:sz="8" w:space="0" w:shadow="0" w:frame="0"/>
          <w:insideV w:val="single" w:color="d8d1c8" w:sz="8" w:space="0" w:shadow="0" w:frame="0"/>
        </w:tblBorders>
        <w:shd w:val="clear" w:color="auto" w:fill="auto"/>
        <w:tblLayout w:type="fixed"/>
      </w:tblPr>
      <w:tblGrid>
        <w:gridCol w:w="3608"/>
        <w:gridCol w:w="5654"/>
      </w:tblGrid>
      <w:tr>
        <w:tblPrEx>
          <w:shd w:val="clear" w:color="auto" w:fill="auto"/>
        </w:tblPrEx>
        <w:trPr>
          <w:trHeight w:val="3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b w:val="1"/>
                <w:bCs w:val="1"/>
                <w:color w:val="5f5f5f"/>
                <w:sz w:val="24"/>
                <w:szCs w:val="24"/>
                <w:rtl w:val="0"/>
              </w:rPr>
              <w:t>Leerdoel</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color w:val="000000"/>
                <w:sz w:val="22"/>
                <w:szCs w:val="22"/>
                <w:rtl w:val="0"/>
              </w:rPr>
              <w:t>Investeringsvoorstel maken</w:t>
            </w:r>
          </w:p>
        </w:tc>
      </w:tr>
      <w:tr>
        <w:tblPrEx>
          <w:shd w:val="clear" w:color="auto" w:fill="auto"/>
        </w:tblPrEx>
        <w:trPr>
          <w:trHeight w:val="132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pPr>
              <w:pStyle w:val="Tabelstijl 6"/>
            </w:pPr>
            <w:r>
              <w:rPr>
                <w:rFonts w:ascii="Calibri"/>
                <w:b w:val="1"/>
                <w:bCs w:val="1"/>
                <w:color w:val="5f5f5f"/>
                <w:sz w:val="24"/>
                <w:szCs w:val="24"/>
                <w:rtl w:val="0"/>
              </w:rPr>
              <w:t>Taxonomiecode Romiszowski</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374"/>
            </w:tcMar>
            <w:vAlign w:val="top"/>
          </w:tcPr>
          <w:p>
            <w:pPr>
              <w:pStyle w:val="Hoofdtekst"/>
              <w:rPr>
                <w:rFonts w:ascii="Calibri" w:cs="Calibri" w:hAnsi="Calibri" w:eastAsia="Calibri"/>
                <w:sz w:val="22"/>
                <w:szCs w:val="22"/>
              </w:rPr>
            </w:pPr>
            <w:r>
              <w:rPr>
                <w:rFonts w:ascii="Calibri"/>
                <w:sz w:val="22"/>
                <w:szCs w:val="22"/>
                <w:rtl w:val="0"/>
                <w:lang w:val="nl-NL"/>
              </w:rPr>
              <w:t>Pi</w:t>
            </w:r>
            <w:r>
              <w:rPr>
                <w:rFonts w:ascii="Calibri"/>
                <w:sz w:val="22"/>
                <w:szCs w:val="22"/>
                <w:rtl w:val="0"/>
              </w:rPr>
              <w:t xml:space="preserve"> (</w:t>
            </w:r>
            <w:r>
              <w:rPr>
                <w:rFonts w:ascii="Calibri"/>
                <w:sz w:val="22"/>
                <w:szCs w:val="22"/>
                <w:rtl w:val="0"/>
                <w:lang w:val="nl-NL"/>
              </w:rPr>
              <w:t>P</w:t>
            </w:r>
            <w:r>
              <w:rPr>
                <w:rFonts w:ascii="Calibri"/>
                <w:sz w:val="22"/>
                <w:szCs w:val="22"/>
                <w:rtl w:val="0"/>
                <w:lang w:val="nl-NL"/>
              </w:rPr>
              <w:t xml:space="preserve">roductieve vaardigheid, </w:t>
            </w:r>
            <w:r>
              <w:rPr>
                <w:rFonts w:ascii="Calibri"/>
                <w:sz w:val="22"/>
                <w:szCs w:val="22"/>
                <w:rtl w:val="0"/>
                <w:lang w:val="nl-NL"/>
              </w:rPr>
              <w:t>interactief</w:t>
            </w:r>
            <w:r>
              <w:rPr>
                <w:rFonts w:ascii="Calibri"/>
                <w:sz w:val="22"/>
                <w:szCs w:val="22"/>
                <w:rtl w:val="0"/>
              </w:rPr>
              <w:t>)</w:t>
            </w:r>
          </w:p>
          <w:p>
            <w:pPr>
              <w:pStyle w:val="Hoofdtekst"/>
              <w:rPr>
                <w:rFonts w:ascii="Calibri" w:cs="Calibri" w:hAnsi="Calibri" w:eastAsia="Calibri"/>
                <w:sz w:val="22"/>
                <w:szCs w:val="22"/>
              </w:rPr>
            </w:pPr>
            <w:r>
              <w:rPr>
                <w:rFonts w:ascii="Calibri"/>
                <w:sz w:val="22"/>
                <w:szCs w:val="22"/>
                <w:rtl w:val="0"/>
                <w:lang w:val="nl-NL"/>
              </w:rPr>
              <w:t xml:space="preserve">Toelichting: </w:t>
            </w:r>
          </w:p>
          <w:p>
            <w:pPr>
              <w:pStyle w:val="Hoofdtekst"/>
              <w:rPr>
                <w:rFonts w:ascii="Calibri" w:cs="Calibri" w:hAnsi="Calibri" w:eastAsia="Calibri"/>
                <w:sz w:val="22"/>
                <w:szCs w:val="22"/>
              </w:rPr>
            </w:pPr>
            <w:r>
              <w:rPr>
                <w:rFonts w:ascii="Calibri"/>
                <w:sz w:val="22"/>
                <w:szCs w:val="22"/>
                <w:rtl w:val="0"/>
                <w:lang w:val="nl-NL"/>
              </w:rPr>
              <w:t>P</w:t>
            </w:r>
            <w:r>
              <w:rPr>
                <w:rFonts w:ascii="Calibri"/>
                <w:sz w:val="22"/>
                <w:szCs w:val="22"/>
                <w:rtl w:val="0"/>
                <w:lang w:val="nl-NL"/>
              </w:rPr>
              <w:t xml:space="preserve">roductieve vaardigheid </w:t>
            </w:r>
            <w:r>
              <w:rPr>
                <w:rFonts w:ascii="Calibri"/>
                <w:sz w:val="22"/>
                <w:szCs w:val="22"/>
                <w:rtl w:val="0"/>
                <w:lang w:val="nl-NL"/>
              </w:rPr>
              <w:t>=</w:t>
            </w:r>
            <w:r>
              <w:rPr>
                <w:rFonts w:ascii="Calibri"/>
                <w:sz w:val="22"/>
                <w:szCs w:val="22"/>
                <w:rtl w:val="0"/>
              </w:rPr>
              <w:t xml:space="preserve"> </w:t>
            </w:r>
            <w:r>
              <w:rPr>
                <w:rFonts w:ascii="Calibri"/>
                <w:sz w:val="22"/>
                <w:szCs w:val="22"/>
                <w:rtl w:val="0"/>
                <w:lang w:val="nl-NL"/>
              </w:rPr>
              <w:t>toepassen van verzamelde gegevens in een nieuwe situatie</w:t>
            </w:r>
            <w:r>
              <w:rPr>
                <w:rFonts w:ascii="Calibri"/>
                <w:sz w:val="22"/>
                <w:szCs w:val="22"/>
                <w:rtl w:val="0"/>
              </w:rPr>
              <w:t xml:space="preserve">. </w:t>
            </w:r>
          </w:p>
          <w:p>
            <w:pPr>
              <w:pStyle w:val="Hoofdtekst"/>
            </w:pPr>
            <w:r>
              <w:rPr>
                <w:rFonts w:ascii="Calibri"/>
                <w:sz w:val="22"/>
                <w:szCs w:val="22"/>
                <w:rtl w:val="0"/>
                <w:lang w:val="nl-NL"/>
              </w:rPr>
              <w:t>Interactief</w:t>
            </w:r>
            <w:r>
              <w:rPr>
                <w:rFonts w:ascii="Calibri"/>
                <w:sz w:val="22"/>
                <w:szCs w:val="22"/>
                <w:rtl w:val="0"/>
              </w:rPr>
              <w:t xml:space="preserve"> = </w:t>
            </w:r>
            <w:r>
              <w:rPr>
                <w:rFonts w:ascii="Calibri"/>
                <w:sz w:val="22"/>
                <w:szCs w:val="22"/>
                <w:rtl w:val="0"/>
                <w:lang w:val="nl-NL"/>
              </w:rPr>
              <w:t>adviseren</w:t>
            </w:r>
          </w:p>
        </w:tc>
      </w:tr>
      <w:tr>
        <w:tblPrEx>
          <w:shd w:val="clear" w:color="auto" w:fill="auto"/>
        </w:tblPrEx>
        <w:trPr>
          <w:trHeight w:val="54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b w:val="1"/>
                <w:bCs w:val="1"/>
                <w:color w:val="5f5f5f"/>
                <w:sz w:val="24"/>
                <w:szCs w:val="24"/>
                <w:rtl w:val="0"/>
              </w:rPr>
              <w:t xml:space="preserve">Leersituatie </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color w:val="000000"/>
                <w:sz w:val="22"/>
                <w:szCs w:val="22"/>
                <w:rtl w:val="0"/>
              </w:rPr>
              <w:t>Apenverblijf voorzien van nieuw en duurzaam vermaak materiaal</w:t>
            </w:r>
          </w:p>
        </w:tc>
      </w:tr>
      <w:tr>
        <w:tblPrEx>
          <w:shd w:val="clear" w:color="auto" w:fill="auto"/>
        </w:tblPrEx>
        <w:trPr>
          <w:trHeight w:val="8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pPr>
              <w:pStyle w:val="Tabelstijl 6"/>
            </w:pPr>
            <w:r>
              <w:rPr>
                <w:rFonts w:ascii="Calibri"/>
                <w:b w:val="1"/>
                <w:bCs w:val="1"/>
                <w:color w:val="5f5f5f"/>
                <w:sz w:val="24"/>
                <w:szCs w:val="24"/>
                <w:rtl w:val="0"/>
              </w:rPr>
              <w:t>Randvoorwaarden</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r>
              <w:rPr>
                <w:rFonts w:ascii="Calibri"/>
                <w:color w:val="000000"/>
                <w:sz w:val="22"/>
                <w:szCs w:val="22"/>
                <w:rtl w:val="0"/>
              </w:rPr>
              <w:t>Bedrijfsbezoek, als voorbeeld voor duurzaamheid</w:t>
            </w:r>
          </w:p>
          <w:p>
            <w:r>
              <w:rPr>
                <w:rFonts w:ascii="Calibri"/>
                <w:color w:val="000000"/>
                <w:sz w:val="22"/>
                <w:szCs w:val="22"/>
                <w:rtl w:val="0"/>
              </w:rPr>
              <w:t>Dierentuinbezoek, als voorbeeld inrichting apenverblijf</w:t>
            </w:r>
          </w:p>
          <w:p>
            <w:pPr>
              <w:pStyle w:val="Tabelstijl 6"/>
            </w:pPr>
            <w:r>
              <w:rPr>
                <w:rFonts w:ascii="Calibri"/>
                <w:color w:val="000000"/>
                <w:sz w:val="22"/>
                <w:szCs w:val="22"/>
                <w:rtl w:val="0"/>
              </w:rPr>
              <w:t>Contactpersoon bij dierentuin, om voorstel te presenteren</w:t>
            </w:r>
          </w:p>
        </w:tc>
      </w:tr>
      <w:tr>
        <w:tblPrEx>
          <w:shd w:val="clear" w:color="auto" w:fill="auto"/>
        </w:tblPrEx>
        <w:trPr>
          <w:trHeight w:val="392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b w:val="1"/>
                <w:bCs w:val="1"/>
                <w:color w:val="5f5f5f"/>
                <w:sz w:val="24"/>
                <w:szCs w:val="24"/>
                <w:rtl w:val="0"/>
              </w:rPr>
              <w:t>Leerstrategie</w:t>
            </w:r>
            <w:r>
              <w:rPr>
                <w:rFonts w:hAnsi="Calibri" w:hint="default"/>
                <w:b w:val="1"/>
                <w:bCs w:val="1"/>
                <w:color w:val="5f5f5f"/>
                <w:sz w:val="24"/>
                <w:szCs w:val="24"/>
                <w:rtl w:val="0"/>
              </w:rPr>
              <w:t>ë</w:t>
            </w:r>
            <w:r>
              <w:rPr>
                <w:rFonts w:ascii="Calibri"/>
                <w:b w:val="1"/>
                <w:bCs w:val="1"/>
                <w:color w:val="5f5f5f"/>
                <w:sz w:val="24"/>
                <w:szCs w:val="24"/>
                <w:rtl w:val="0"/>
              </w:rPr>
              <w:t>n</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374"/>
            </w:tcMar>
            <w:vAlign w:val="top"/>
          </w:tcPr>
          <w:p>
            <w:pPr>
              <w:pStyle w:val="Hoofdtekst"/>
              <w:rPr>
                <w:rFonts w:ascii="Calibri" w:cs="Calibri" w:hAnsi="Calibri" w:eastAsia="Calibri"/>
                <w:sz w:val="22"/>
                <w:szCs w:val="22"/>
              </w:rPr>
            </w:pPr>
            <w:r>
              <w:rPr>
                <w:rFonts w:ascii="Calibri"/>
                <w:sz w:val="22"/>
                <w:szCs w:val="22"/>
                <w:rtl w:val="0"/>
                <w:lang w:val="nl-NL"/>
              </w:rPr>
              <w:t xml:space="preserve">Inzicht in </w:t>
            </w:r>
            <w:r>
              <w:rPr>
                <w:rFonts w:ascii="Calibri"/>
                <w:sz w:val="22"/>
                <w:szCs w:val="22"/>
                <w:rtl w:val="0"/>
                <w:lang w:val="nl-NL"/>
              </w:rPr>
              <w:t>duurzaam inkopen</w:t>
            </w:r>
          </w:p>
          <w:p>
            <w:pPr>
              <w:pStyle w:val="Hoofdtekst"/>
              <w:rPr>
                <w:rFonts w:ascii="Calibri" w:cs="Calibri" w:hAnsi="Calibri" w:eastAsia="Calibri"/>
                <w:sz w:val="22"/>
                <w:szCs w:val="22"/>
              </w:rPr>
            </w:pPr>
          </w:p>
          <w:p>
            <w:pPr>
              <w:pStyle w:val="Hoofdtekst"/>
              <w:rPr>
                <w:rFonts w:ascii="Calibri" w:cs="Calibri" w:hAnsi="Calibri" w:eastAsia="Calibri"/>
                <w:sz w:val="22"/>
                <w:szCs w:val="22"/>
              </w:rPr>
            </w:pPr>
            <w:r>
              <w:rPr>
                <w:rFonts w:ascii="Calibri"/>
                <w:sz w:val="22"/>
                <w:szCs w:val="22"/>
                <w:rtl w:val="0"/>
                <w:lang w:val="nl-NL"/>
              </w:rPr>
              <w:t>uitgewerkt:</w:t>
            </w:r>
          </w:p>
          <w:p>
            <w:pPr>
              <w:pStyle w:val="Hoofdtekst"/>
              <w:numPr>
                <w:ilvl w:val="0"/>
                <w:numId w:val="2"/>
              </w:numPr>
              <w:ind w:left="240"/>
              <w:rPr>
                <w:rFonts w:ascii="Calibri" w:cs="Calibri" w:hAnsi="Calibri" w:eastAsia="Calibri"/>
                <w:position w:val="0"/>
                <w:sz w:val="26"/>
                <w:szCs w:val="26"/>
              </w:rPr>
            </w:pPr>
            <w:r>
              <w:rPr>
                <w:rFonts w:ascii="Calibri"/>
                <w:sz w:val="22"/>
                <w:szCs w:val="22"/>
                <w:rtl w:val="0"/>
                <w:lang w:val="nl-NL"/>
              </w:rPr>
              <w:t>onderzoek praktijksituatie speeltoestellen apenverblijf in de dierentuin</w:t>
            </w:r>
          </w:p>
          <w:p>
            <w:pPr>
              <w:pStyle w:val="Hoofdtekst"/>
              <w:numPr>
                <w:ilvl w:val="0"/>
                <w:numId w:val="3"/>
              </w:numPr>
              <w:ind w:left="240"/>
              <w:rPr>
                <w:rFonts w:ascii="Calibri" w:cs="Calibri" w:hAnsi="Calibri" w:eastAsia="Calibri"/>
                <w:position w:val="0"/>
                <w:sz w:val="26"/>
                <w:szCs w:val="26"/>
              </w:rPr>
            </w:pPr>
            <w:r>
              <w:rPr>
                <w:rFonts w:ascii="Calibri"/>
                <w:sz w:val="22"/>
                <w:szCs w:val="22"/>
                <w:rtl w:val="0"/>
                <w:lang w:val="nl-NL"/>
              </w:rPr>
              <w:t>aandacht voor technische eisen en veiligheid in de praktijk</w:t>
            </w:r>
          </w:p>
          <w:p>
            <w:pPr>
              <w:pStyle w:val="Hoofdtekst"/>
              <w:numPr>
                <w:ilvl w:val="0"/>
                <w:numId w:val="4"/>
              </w:numPr>
              <w:ind w:left="240"/>
              <w:rPr>
                <w:rFonts w:ascii="Calibri" w:cs="Calibri" w:hAnsi="Calibri" w:eastAsia="Calibri"/>
                <w:position w:val="0"/>
                <w:sz w:val="26"/>
                <w:szCs w:val="26"/>
              </w:rPr>
            </w:pPr>
            <w:r>
              <w:rPr>
                <w:rFonts w:ascii="Calibri"/>
                <w:sz w:val="22"/>
                <w:szCs w:val="22"/>
                <w:rtl w:val="0"/>
                <w:lang w:val="nl-NL"/>
              </w:rPr>
              <w:t>inrichten nieuw apenverblijf, keuze voor duurzaam vermaak materiaal</w:t>
            </w:r>
          </w:p>
          <w:p>
            <w:pPr>
              <w:pStyle w:val="Hoofdtekst"/>
              <w:numPr>
                <w:ilvl w:val="0"/>
                <w:numId w:val="5"/>
              </w:numPr>
              <w:ind w:left="240"/>
              <w:rPr>
                <w:rFonts w:ascii="Calibri" w:cs="Calibri" w:hAnsi="Calibri" w:eastAsia="Calibri"/>
                <w:position w:val="0"/>
                <w:sz w:val="26"/>
                <w:szCs w:val="26"/>
              </w:rPr>
            </w:pPr>
            <w:r>
              <w:rPr>
                <w:rFonts w:ascii="Calibri"/>
                <w:sz w:val="22"/>
                <w:szCs w:val="22"/>
                <w:rtl w:val="0"/>
                <w:lang w:val="nl-NL"/>
              </w:rPr>
              <w:t>leveranciers selecteren en specificaties van het materiaal opvragen</w:t>
            </w:r>
          </w:p>
          <w:p>
            <w:pPr>
              <w:pStyle w:val="Hoofdtekst"/>
              <w:numPr>
                <w:ilvl w:val="0"/>
                <w:numId w:val="6"/>
              </w:numPr>
              <w:ind w:left="240"/>
              <w:rPr>
                <w:rFonts w:ascii="Calibri" w:cs="Calibri" w:hAnsi="Calibri" w:eastAsia="Calibri"/>
                <w:position w:val="0"/>
                <w:sz w:val="26"/>
                <w:szCs w:val="26"/>
              </w:rPr>
            </w:pPr>
            <w:r>
              <w:rPr>
                <w:rFonts w:ascii="Calibri"/>
                <w:sz w:val="22"/>
                <w:szCs w:val="22"/>
                <w:rtl w:val="0"/>
                <w:lang w:val="nl-NL"/>
              </w:rPr>
              <w:t>resultaten verwerken in een investeringsvoorstel</w:t>
            </w:r>
          </w:p>
          <w:p>
            <w:pPr>
              <w:pStyle w:val="Hoofdtekst"/>
              <w:numPr>
                <w:ilvl w:val="0"/>
                <w:numId w:val="7"/>
              </w:numPr>
              <w:ind w:left="240"/>
              <w:rPr>
                <w:rFonts w:ascii="Calibri" w:cs="Calibri" w:hAnsi="Calibri" w:eastAsia="Calibri"/>
                <w:position w:val="0"/>
                <w:sz w:val="26"/>
                <w:szCs w:val="26"/>
              </w:rPr>
            </w:pPr>
            <w:r>
              <w:rPr>
                <w:rFonts w:ascii="Calibri"/>
                <w:sz w:val="22"/>
                <w:szCs w:val="22"/>
                <w:rtl w:val="0"/>
                <w:lang w:val="nl-NL"/>
              </w:rPr>
              <w:t>het voorstel presenteren in het Engels voor de groep</w:t>
            </w:r>
          </w:p>
          <w:p>
            <w:pPr>
              <w:pStyle w:val="Hoofdtekst"/>
              <w:numPr>
                <w:ilvl w:val="0"/>
                <w:numId w:val="8"/>
              </w:numPr>
              <w:ind w:left="240"/>
              <w:rPr>
                <w:rFonts w:ascii="Calibri" w:cs="Calibri" w:hAnsi="Calibri" w:eastAsia="Calibri"/>
                <w:position w:val="0"/>
                <w:sz w:val="26"/>
                <w:szCs w:val="26"/>
              </w:rPr>
            </w:pPr>
            <w:r>
              <w:rPr>
                <w:rFonts w:ascii="Calibri"/>
                <w:sz w:val="22"/>
                <w:szCs w:val="22"/>
                <w:rtl w:val="0"/>
                <w:lang w:val="nl-NL"/>
              </w:rPr>
              <w:t>beste voorstel presenteren in Dui / Ned aan contactpersoon dierentuin</w:t>
            </w:r>
            <w:r>
              <w:rPr>
                <w:rFonts w:ascii="Calibri" w:cs="Calibri" w:hAnsi="Calibri" w:eastAsia="Calibri"/>
                <w:sz w:val="22"/>
                <w:szCs w:val="22"/>
              </w:rPr>
            </w:r>
          </w:p>
        </w:tc>
      </w:tr>
      <w:tr>
        <w:tblPrEx>
          <w:shd w:val="clear" w:color="auto" w:fill="auto"/>
        </w:tblPrEx>
        <w:trPr>
          <w:trHeight w:val="8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pPr>
              <w:pStyle w:val="Tabelstijl 6"/>
              <w:spacing w:line="288" w:lineRule="auto"/>
              <w:jc w:val="left"/>
            </w:pPr>
            <w:r>
              <w:rPr>
                <w:rFonts w:ascii="Calibri"/>
                <w:b w:val="1"/>
                <w:bCs w:val="1"/>
                <w:color w:val="5f5f5f"/>
                <w:sz w:val="24"/>
                <w:szCs w:val="24"/>
                <w:rtl w:val="0"/>
              </w:rPr>
              <w:t>Werkvormen</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r>
              <w:rPr>
                <w:rFonts w:ascii="Calibri"/>
                <w:sz w:val="22"/>
                <w:szCs w:val="22"/>
                <w:rtl w:val="0"/>
              </w:rPr>
              <w:t>In tweetallen uitwerken.</w:t>
            </w:r>
          </w:p>
          <w:p>
            <w:r>
              <w:rPr>
                <w:rFonts w:ascii="Calibri"/>
                <w:sz w:val="22"/>
                <w:szCs w:val="22"/>
                <w:rtl w:val="0"/>
              </w:rPr>
              <w:t>Resultaat presenteren binnen de groep.</w:t>
            </w:r>
          </w:p>
          <w:p>
            <w:pPr>
              <w:pStyle w:val="Hoofdtekst"/>
            </w:pPr>
            <w:r>
              <w:rPr>
                <w:rFonts w:ascii="Calibri"/>
                <w:sz w:val="22"/>
                <w:szCs w:val="22"/>
                <w:rtl w:val="0"/>
              </w:rPr>
              <w:t>Beste resultaat presenteren in de praktijk.</w:t>
            </w:r>
          </w:p>
        </w:tc>
      </w:tr>
      <w:tr>
        <w:tblPrEx>
          <w:shd w:val="clear" w:color="auto" w:fill="auto"/>
        </w:tblPrEx>
        <w:trPr>
          <w:trHeight w:val="3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spacing w:line="288" w:lineRule="auto"/>
              <w:jc w:val="left"/>
            </w:pPr>
            <w:r>
              <w:rPr>
                <w:rFonts w:ascii="Calibri"/>
                <w:b w:val="1"/>
                <w:bCs w:val="1"/>
                <w:color w:val="5f5f5f"/>
                <w:sz w:val="24"/>
                <w:szCs w:val="24"/>
                <w:rtl w:val="0"/>
              </w:rPr>
              <w:t>SBU</w:t>
            </w:r>
            <w:r>
              <w:rPr>
                <w:rFonts w:hAnsi="Calibri" w:hint="default"/>
                <w:b w:val="1"/>
                <w:bCs w:val="1"/>
                <w:color w:val="5f5f5f"/>
                <w:sz w:val="24"/>
                <w:szCs w:val="24"/>
                <w:rtl w:val="0"/>
              </w:rPr>
              <w:t>’</w:t>
            </w:r>
            <w:r>
              <w:rPr>
                <w:rFonts w:ascii="Calibri"/>
                <w:b w:val="1"/>
                <w:bCs w:val="1"/>
                <w:color w:val="5f5f5f"/>
                <w:sz w:val="24"/>
                <w:szCs w:val="24"/>
                <w:rtl w:val="0"/>
              </w:rPr>
              <w:t>s</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Hoofdtekst"/>
            </w:pPr>
            <w:r>
              <w:rPr>
                <w:rFonts w:ascii="Calibri"/>
                <w:sz w:val="22"/>
                <w:szCs w:val="22"/>
                <w:rtl w:val="0"/>
              </w:rPr>
              <w:t>60 uur</w:t>
            </w:r>
          </w:p>
        </w:tc>
      </w:tr>
      <w:tr>
        <w:tblPrEx>
          <w:shd w:val="clear" w:color="auto" w:fill="auto"/>
        </w:tblPrEx>
        <w:trPr>
          <w:trHeight w:val="184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pPr>
              <w:pStyle w:val="Tabelstijl 6"/>
              <w:spacing w:line="288" w:lineRule="auto"/>
              <w:jc w:val="left"/>
            </w:pPr>
            <w:r>
              <w:rPr>
                <w:rFonts w:ascii="Calibri"/>
                <w:b w:val="1"/>
                <w:bCs w:val="1"/>
                <w:color w:val="5f5f5f"/>
                <w:sz w:val="24"/>
                <w:szCs w:val="24"/>
                <w:rtl w:val="0"/>
              </w:rPr>
              <w:t>Gewenste voorkennis</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r>
              <w:rPr>
                <w:rFonts w:ascii="Calibri"/>
                <w:sz w:val="22"/>
                <w:szCs w:val="22"/>
                <w:rtl w:val="0"/>
              </w:rPr>
              <w:t>Maken vragenlijst</w:t>
            </w:r>
          </w:p>
          <w:p>
            <w:r>
              <w:rPr>
                <w:rFonts w:ascii="Calibri"/>
                <w:sz w:val="22"/>
                <w:szCs w:val="22"/>
                <w:rtl w:val="0"/>
              </w:rPr>
              <w:t>Selectiecriteria voor leveranciers</w:t>
            </w:r>
          </w:p>
          <w:p>
            <w:r>
              <w:rPr>
                <w:rFonts w:ascii="Calibri"/>
                <w:sz w:val="22"/>
                <w:szCs w:val="22"/>
                <w:rtl w:val="0"/>
              </w:rPr>
              <w:t>Aandachtspunten plattegrond tekenen</w:t>
            </w:r>
          </w:p>
          <w:p>
            <w:r>
              <w:rPr>
                <w:rFonts w:ascii="Calibri"/>
                <w:sz w:val="22"/>
                <w:szCs w:val="22"/>
                <w:rtl w:val="0"/>
              </w:rPr>
              <w:t>Kenmerken investeringsvoorstel</w:t>
            </w:r>
          </w:p>
          <w:p>
            <w:r>
              <w:rPr>
                <w:rFonts w:ascii="Calibri"/>
                <w:sz w:val="22"/>
                <w:szCs w:val="22"/>
                <w:rtl w:val="0"/>
              </w:rPr>
              <w:t>Presentatietechnieken</w:t>
            </w:r>
          </w:p>
          <w:p>
            <w:r>
              <w:rPr>
                <w:rFonts w:ascii="Calibri"/>
                <w:sz w:val="22"/>
                <w:szCs w:val="22"/>
                <w:rtl w:val="0"/>
              </w:rPr>
              <w:t>Spreken Engels / Duits / Nederlands</w:t>
            </w:r>
          </w:p>
          <w:p>
            <w:pPr>
              <w:pStyle w:val="Hoofdtekst"/>
            </w:pPr>
          </w:p>
        </w:tc>
      </w:tr>
      <w:tr>
        <w:tblPrEx>
          <w:shd w:val="clear" w:color="auto" w:fill="auto"/>
        </w:tblPrEx>
        <w:trPr>
          <w:trHeight w:val="3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spacing w:line="288" w:lineRule="auto"/>
              <w:jc w:val="left"/>
            </w:pPr>
            <w:r>
              <w:rPr>
                <w:rFonts w:ascii="Calibri"/>
                <w:b w:val="1"/>
                <w:bCs w:val="1"/>
                <w:color w:val="5f5f5f"/>
                <w:sz w:val="24"/>
                <w:szCs w:val="24"/>
                <w:rtl w:val="0"/>
              </w:rPr>
              <w:t>Versie</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Hoofdtekst"/>
              <w:jc w:val="left"/>
            </w:pPr>
            <w:r>
              <w:rPr>
                <w:rFonts w:ascii="Calibri"/>
                <w:sz w:val="22"/>
                <w:szCs w:val="22"/>
                <w:rtl w:val="0"/>
              </w:rPr>
              <w:t>2014</w:t>
            </w:r>
          </w:p>
        </w:tc>
      </w:tr>
    </w:tbl>
    <w:p>
      <w:pPr>
        <w:pStyle w:val="Standaard"/>
        <w:bidi w:val="0"/>
        <w:spacing w:line="276" w:lineRule="auto"/>
        <w:ind w:left="0" w:right="294" w:firstLine="0"/>
        <w:jc w:val="left"/>
        <w:rPr>
          <w:b w:val="1"/>
          <w:bCs w:val="1"/>
          <w:color w:val="0432ff"/>
          <w:u w:val="single"/>
          <w:rtl w:val="0"/>
        </w:rPr>
      </w:pPr>
    </w:p>
    <w:p>
      <w:pPr>
        <w:pStyle w:val="Standaard"/>
        <w:bidi w:val="0"/>
        <w:spacing w:line="276" w:lineRule="auto"/>
        <w:ind w:left="0" w:right="294" w:firstLine="0"/>
        <w:jc w:val="left"/>
        <w:rPr>
          <w:rtl w:val="0"/>
        </w:rPr>
      </w:pPr>
      <w:r>
        <w:rPr>
          <w:b w:val="1"/>
          <w:bCs w:val="1"/>
          <w:color w:val="0432ff"/>
          <w:u w:val="single"/>
          <w:rtl w:val="0"/>
        </w:rPr>
        <w:br w:type="page"/>
      </w:r>
    </w:p>
    <w:p>
      <w:pPr>
        <w:pStyle w:val="Standaard"/>
        <w:bidi w:val="0"/>
        <w:spacing w:line="276" w:lineRule="auto"/>
        <w:ind w:left="0" w:right="0" w:firstLine="0"/>
        <w:jc w:val="left"/>
        <w:rPr>
          <w:rtl w:val="0"/>
        </w:rPr>
      </w:pPr>
    </w:p>
    <w:p>
      <w:pPr>
        <w:pStyle w:val="Ondertitel 1"/>
        <w:bidi w:val="0"/>
      </w:pPr>
      <w:bookmarkStart w:name="_Toc2" w:id="2"/>
      <w:r>
        <w:rPr>
          <w:rFonts w:ascii="Calibri" w:cs="Arial Unicode MS" w:hAnsi="Arial Unicode MS" w:eastAsia="Arial Unicode MS"/>
          <w:rtl w:val="0"/>
          <w:lang w:val="nl-NL"/>
        </w:rPr>
        <w:t>Inleiding</w:t>
      </w:r>
      <w:bookmarkEnd w:id="2"/>
    </w:p>
    <w:p>
      <w:pPr>
        <w:pStyle w:val="Standaard"/>
      </w:pPr>
      <w:r>
        <w:rPr>
          <w:rtl w:val="0"/>
          <w:lang w:val="nl-NL"/>
        </w:rPr>
        <w:t xml:space="preserve">De broers Klasser weten dat de apen altijd een grote publiekstrekker zijn. Gelukkig zijn er ieder voorjaar wel weer een paar kleintjes te bewonderen. Leuk voor alle bezoekers en leuk voor de omzet van dierenpark Regio Zoo. </w:t>
      </w:r>
    </w:p>
    <w:p>
      <w:pPr>
        <w:pStyle w:val="Standaard"/>
      </w:pPr>
      <w:r>
        <w:rPr>
          <w:rtl w:val="0"/>
          <w:lang w:val="nl-NL"/>
        </w:rPr>
        <w:t>De apen zijn druktemakers, altijd bezig om elkaar en hun omgeving te imponeren. Daarbij halen ze allerlei capriolen uit. De ene nog gekker dan de andere. Leuk om te zien, maar ook een aandachtspunt bij de veiligheid van de apenverblijven. Apen zijn niet alleen behendig, maar ook heel sterk. Een stevige omheining is geen overbodige luxe. Het stelt overigens ook de nodige eisen aan hun speeltoestellen. Ook die moeten tegen een stootje kunnen.</w:t>
      </w:r>
    </w:p>
    <w:p>
      <w:pPr>
        <w:pStyle w:val="Standaard"/>
      </w:pPr>
      <w:r>
        <w:rPr>
          <w:rtl w:val="0"/>
          <w:lang w:val="nl-NL"/>
        </w:rPr>
        <w:t>De broers Klasser zijn het erover eens. Het apenverblijf is voor het laatst in de jaren 80 vernieuwd en het wordt tijd voor een volledige remake van de inrichting van hun verblijf. Dat zal de apen goed doen, maar dat zullen de bezoekers ook zeker waarderen. En dat is weer goed voor de omzet,</w:t>
      </w:r>
      <w:r>
        <w:rPr>
          <w:rtl w:val="0"/>
          <w:lang w:val="nl-NL"/>
        </w:rPr>
        <w:t>…</w:t>
      </w:r>
      <w:r>
        <w:rPr>
          <w:rtl w:val="0"/>
          <w:lang w:val="nl-NL"/>
        </w:rPr>
        <w:t>..</w:t>
      </w:r>
    </w:p>
    <w:p>
      <w:pPr>
        <w:pStyle w:val="Standaard"/>
      </w:pPr>
    </w:p>
    <w:p>
      <w:pPr>
        <w:pStyle w:val="Standaard"/>
      </w:pPr>
      <w:r>
        <w:rPr>
          <w:rtl w:val="0"/>
          <w:lang w:val="nl-NL"/>
        </w:rPr>
        <w:t>Aan jullie worden gevraagd om een ontwerp te maken voor een nieuwe inrichting van het apenverblijf. En daarbij een inkoopplan te maken voor al het vermaak materiaal dat aangeschaft moet worden.</w:t>
      </w:r>
      <w:r>
        <w:rPr>
          <w:rtl w:val="0"/>
        </w:rPr>
        <w:t xml:space="preserve"> </w:t>
      </w:r>
    </w:p>
    <w:p>
      <w:pPr>
        <w:pStyle w:val="Standaard"/>
      </w:pPr>
    </w:p>
    <w:p>
      <w:pPr>
        <w:pStyle w:val="Standaard"/>
      </w:pPr>
      <w:r>
        <w:rPr>
          <w:rtl w:val="0"/>
          <w:lang w:val="nl-NL"/>
        </w:rPr>
        <w:t xml:space="preserve">Apenfilmpje:  </w:t>
      </w:r>
      <w:hyperlink r:id="rId6" w:history="1">
        <w:r>
          <w:rPr>
            <w:rStyle w:val="Hyperlink.0"/>
            <w:rtl w:val="0"/>
            <w:lang w:val="nl-NL"/>
          </w:rPr>
          <w:t>http://www.youtube.com/watch?v=zM31nvqub4o</w:t>
        </w:r>
      </w:hyperlink>
    </w:p>
    <w:p>
      <w:pPr>
        <w:pStyle w:val="Standaard"/>
      </w:pPr>
      <w:r>
        <w:br w:type="page"/>
      </w:r>
    </w:p>
    <w:p>
      <w:pPr>
        <w:pStyle w:val="Standaard"/>
      </w:pPr>
    </w:p>
    <w:p>
      <w:pPr>
        <w:pStyle w:val="Ondertitel 1"/>
        <w:bidi w:val="0"/>
      </w:pPr>
      <w:bookmarkStart w:name="_Toc3" w:id="3"/>
      <w:r>
        <w:rPr>
          <w:rFonts w:ascii="Calibri" w:cs="Arial Unicode MS" w:hAnsi="Arial Unicode MS" w:eastAsia="Arial Unicode MS"/>
          <w:rtl w:val="0"/>
          <w:lang w:val="nl-NL"/>
        </w:rPr>
        <w:t>Opdracht</w:t>
      </w:r>
      <w:bookmarkEnd w:id="3"/>
    </w:p>
    <w:p>
      <w:pPr>
        <w:pStyle w:val="Standaard"/>
        <w:numPr>
          <w:ilvl w:val="0"/>
          <w:numId w:val="11"/>
        </w:numPr>
        <w:ind w:left="360"/>
        <w:rPr>
          <w:position w:val="0"/>
        </w:rPr>
      </w:pPr>
      <w:r>
        <w:rPr>
          <w:rtl w:val="0"/>
          <w:lang w:val="nl-NL"/>
        </w:rPr>
        <w:t>Ga op onderzoek uit in de dierentuin om te kijken hoe het apenverblijf nu precies is ingericht.</w:t>
      </w:r>
    </w:p>
    <w:p>
      <w:pPr>
        <w:pStyle w:val="Standaard"/>
        <w:numPr>
          <w:ilvl w:val="2"/>
          <w:numId w:val="13"/>
        </w:numPr>
        <w:tabs>
          <w:tab w:val="left" w:pos="357"/>
        </w:tabs>
        <w:ind w:left="540"/>
        <w:rPr>
          <w:position w:val="-2"/>
          <w:sz w:val="22"/>
          <w:szCs w:val="22"/>
        </w:rPr>
      </w:pPr>
      <w:r>
        <w:rPr>
          <w:rtl w:val="0"/>
          <w:lang w:val="nl-NL"/>
        </w:rPr>
        <w:t>Hoe ziet het apenverblijf er precies uit?</w:t>
      </w:r>
    </w:p>
    <w:p>
      <w:pPr>
        <w:pStyle w:val="Standaard"/>
        <w:numPr>
          <w:ilvl w:val="2"/>
          <w:numId w:val="14"/>
        </w:numPr>
        <w:tabs>
          <w:tab w:val="left" w:pos="357"/>
        </w:tabs>
        <w:ind w:left="540"/>
        <w:rPr>
          <w:position w:val="-2"/>
          <w:sz w:val="22"/>
          <w:szCs w:val="22"/>
        </w:rPr>
      </w:pPr>
      <w:r>
        <w:rPr>
          <w:rtl w:val="0"/>
          <w:lang w:val="nl-NL"/>
        </w:rPr>
        <w:t>Wat voor speeltoestellen hebben de apen?</w:t>
      </w:r>
    </w:p>
    <w:p>
      <w:pPr>
        <w:pStyle w:val="Standaard"/>
        <w:numPr>
          <w:ilvl w:val="2"/>
          <w:numId w:val="15"/>
        </w:numPr>
        <w:tabs>
          <w:tab w:val="left" w:pos="357"/>
        </w:tabs>
        <w:ind w:left="540"/>
        <w:rPr>
          <w:position w:val="-2"/>
          <w:sz w:val="22"/>
          <w:szCs w:val="22"/>
        </w:rPr>
      </w:pPr>
      <w:r>
        <w:rPr>
          <w:rtl w:val="0"/>
          <w:lang w:val="nl-NL"/>
        </w:rPr>
        <w:t>Is er nog ander vermaak materiaal?</w:t>
      </w:r>
    </w:p>
    <w:p>
      <w:pPr>
        <w:pStyle w:val="Standaard"/>
        <w:numPr>
          <w:ilvl w:val="2"/>
          <w:numId w:val="16"/>
        </w:numPr>
        <w:tabs>
          <w:tab w:val="left" w:pos="357"/>
        </w:tabs>
        <w:ind w:left="540"/>
        <w:rPr>
          <w:position w:val="-2"/>
          <w:sz w:val="22"/>
          <w:szCs w:val="22"/>
        </w:rPr>
      </w:pPr>
      <w:r>
        <w:rPr>
          <w:rtl w:val="0"/>
          <w:lang w:val="nl-NL"/>
        </w:rPr>
        <w:t>Hoe is gezorgd voor veiligheid?</w:t>
      </w:r>
    </w:p>
    <w:p>
      <w:pPr>
        <w:pStyle w:val="Standaard"/>
        <w:numPr>
          <w:ilvl w:val="2"/>
          <w:numId w:val="17"/>
        </w:numPr>
        <w:tabs>
          <w:tab w:val="left" w:pos="357"/>
        </w:tabs>
        <w:ind w:left="540"/>
        <w:rPr>
          <w:position w:val="-2"/>
          <w:sz w:val="22"/>
          <w:szCs w:val="22"/>
        </w:rPr>
      </w:pPr>
      <w:r>
        <w:rPr>
          <w:rtl w:val="0"/>
          <w:lang w:val="nl-NL"/>
        </w:rPr>
        <w:t>Op welke punten/onderdelen slijten de speeltoestellen?</w:t>
      </w:r>
    </w:p>
    <w:p>
      <w:pPr>
        <w:pStyle w:val="Standaard"/>
        <w:numPr>
          <w:ilvl w:val="2"/>
          <w:numId w:val="18"/>
        </w:numPr>
        <w:tabs>
          <w:tab w:val="left" w:pos="357"/>
        </w:tabs>
        <w:ind w:left="540"/>
        <w:rPr>
          <w:position w:val="-2"/>
          <w:sz w:val="22"/>
          <w:szCs w:val="22"/>
        </w:rPr>
      </w:pPr>
      <w:r>
        <w:rPr>
          <w:rtl w:val="0"/>
          <w:lang w:val="nl-NL"/>
        </w:rPr>
        <w:t>Kan je achterhalen welke technische eisen aan de materialen worden gesteld?</w:t>
      </w:r>
    </w:p>
    <w:p>
      <w:pPr>
        <w:pStyle w:val="Standaard"/>
        <w:numPr>
          <w:ilvl w:val="2"/>
          <w:numId w:val="19"/>
        </w:numPr>
        <w:tabs>
          <w:tab w:val="left" w:pos="357"/>
        </w:tabs>
        <w:ind w:left="540"/>
        <w:rPr>
          <w:position w:val="-2"/>
          <w:sz w:val="22"/>
          <w:szCs w:val="22"/>
        </w:rPr>
      </w:pPr>
      <w:r>
        <w:rPr>
          <w:rtl w:val="0"/>
          <w:lang w:val="nl-NL"/>
        </w:rPr>
        <w:t>leg al je bevindingen vast (foto</w:t>
      </w:r>
      <w:r>
        <w:rPr>
          <w:rtl w:val="0"/>
          <w:lang w:val="nl-NL"/>
        </w:rPr>
        <w:t>’</w:t>
      </w:r>
      <w:r>
        <w:rPr>
          <w:rtl w:val="0"/>
          <w:lang w:val="nl-NL"/>
        </w:rPr>
        <w:t>s, video, verslag enz.)</w:t>
      </w:r>
    </w:p>
    <w:p>
      <w:pPr>
        <w:pStyle w:val="Standaard"/>
        <w:tabs>
          <w:tab w:val="left" w:pos="357"/>
        </w:tabs>
      </w:pPr>
    </w:p>
    <w:p>
      <w:pPr>
        <w:pStyle w:val="Standaard"/>
        <w:numPr>
          <w:ilvl w:val="0"/>
          <w:numId w:val="11"/>
        </w:numPr>
        <w:ind w:left="360"/>
        <w:rPr>
          <w:position w:val="0"/>
        </w:rPr>
      </w:pPr>
      <w:r>
        <w:rPr>
          <w:rtl w:val="0"/>
          <w:lang w:val="nl-NL"/>
        </w:rPr>
        <w:t>Kies een van de apenverblijven die je in de dierentuin gezien hebt en ga daar een nieuwe inrichting voor bedenken.</w:t>
      </w:r>
    </w:p>
    <w:p>
      <w:pPr>
        <w:pStyle w:val="Standaard"/>
        <w:numPr>
          <w:ilvl w:val="2"/>
          <w:numId w:val="20"/>
        </w:numPr>
        <w:tabs>
          <w:tab w:val="left" w:pos="357"/>
        </w:tabs>
        <w:ind w:left="540"/>
        <w:rPr>
          <w:position w:val="-2"/>
          <w:sz w:val="22"/>
          <w:szCs w:val="22"/>
        </w:rPr>
      </w:pPr>
      <w:r>
        <w:rPr>
          <w:rtl w:val="0"/>
          <w:lang w:val="nl-NL"/>
        </w:rPr>
        <w:t>hoeveel apen leven daar?</w:t>
      </w:r>
    </w:p>
    <w:p>
      <w:pPr>
        <w:pStyle w:val="Standaard"/>
        <w:numPr>
          <w:ilvl w:val="2"/>
          <w:numId w:val="21"/>
        </w:numPr>
        <w:tabs>
          <w:tab w:val="left" w:pos="357"/>
        </w:tabs>
        <w:ind w:left="540"/>
        <w:rPr>
          <w:position w:val="-2"/>
          <w:sz w:val="22"/>
          <w:szCs w:val="22"/>
        </w:rPr>
      </w:pPr>
      <w:r>
        <w:rPr>
          <w:rtl w:val="0"/>
          <w:lang w:val="nl-NL"/>
        </w:rPr>
        <w:t>wat hebben ze nodig om zich dagelijks lekker uit te kunnen leven?</w:t>
      </w:r>
    </w:p>
    <w:p>
      <w:pPr>
        <w:pStyle w:val="Standaard"/>
        <w:numPr>
          <w:ilvl w:val="2"/>
          <w:numId w:val="22"/>
        </w:numPr>
        <w:tabs>
          <w:tab w:val="left" w:pos="357"/>
        </w:tabs>
        <w:ind w:left="540"/>
        <w:rPr>
          <w:position w:val="-2"/>
          <w:sz w:val="22"/>
          <w:szCs w:val="22"/>
        </w:rPr>
      </w:pPr>
      <w:r>
        <w:rPr>
          <w:rtl w:val="0"/>
          <w:lang w:val="nl-NL"/>
        </w:rPr>
        <w:t>passen alle idee</w:t>
      </w:r>
      <w:r>
        <w:rPr>
          <w:rtl w:val="0"/>
          <w:lang w:val="nl-NL"/>
        </w:rPr>
        <w:t>ë</w:t>
      </w:r>
      <w:r>
        <w:rPr>
          <w:rtl w:val="0"/>
          <w:lang w:val="nl-NL"/>
        </w:rPr>
        <w:t>n in de oppervlakte van het gekozen apenverblijf?</w:t>
      </w:r>
    </w:p>
    <w:p>
      <w:pPr>
        <w:pStyle w:val="Standaard"/>
        <w:numPr>
          <w:ilvl w:val="2"/>
          <w:numId w:val="23"/>
        </w:numPr>
        <w:tabs>
          <w:tab w:val="left" w:pos="357"/>
        </w:tabs>
        <w:ind w:left="540"/>
        <w:rPr>
          <w:position w:val="-2"/>
          <w:sz w:val="22"/>
          <w:szCs w:val="22"/>
        </w:rPr>
      </w:pPr>
      <w:r>
        <w:rPr>
          <w:rtl w:val="0"/>
          <w:lang w:val="nl-NL"/>
        </w:rPr>
        <w:t>bedenk een nieuwe inrichting en stel een lijst samen van al het vermaak materiaal dat je gaat gebruiken.</w:t>
      </w:r>
    </w:p>
    <w:p>
      <w:pPr>
        <w:pStyle w:val="Standaard"/>
        <w:numPr>
          <w:ilvl w:val="2"/>
          <w:numId w:val="24"/>
        </w:numPr>
        <w:tabs>
          <w:tab w:val="left" w:pos="357"/>
        </w:tabs>
        <w:ind w:left="540"/>
        <w:rPr>
          <w:position w:val="-2"/>
          <w:sz w:val="22"/>
          <w:szCs w:val="22"/>
        </w:rPr>
      </w:pPr>
      <w:r>
        <w:rPr>
          <w:rtl w:val="0"/>
          <w:lang w:val="nl-NL"/>
        </w:rPr>
        <w:t>maak een plattegrond van de nieuwe inrichting.</w:t>
      </w:r>
    </w:p>
    <w:p>
      <w:pPr>
        <w:pStyle w:val="Standaard"/>
        <w:tabs>
          <w:tab w:val="left" w:pos="357"/>
        </w:tabs>
      </w:pPr>
    </w:p>
    <w:p>
      <w:pPr>
        <w:pStyle w:val="Standaard"/>
        <w:numPr>
          <w:ilvl w:val="0"/>
          <w:numId w:val="11"/>
        </w:numPr>
        <w:ind w:left="360"/>
        <w:rPr>
          <w:position w:val="0"/>
        </w:rPr>
      </w:pPr>
      <w:r>
        <w:rPr>
          <w:rtl w:val="0"/>
          <w:lang w:val="nl-NL"/>
        </w:rPr>
        <w:t>Zoek voor alle materialen die op de lijst staan enkele leveranciers. Maak een overzicht van de specificaties van ieder product per leverancier.</w:t>
      </w:r>
    </w:p>
    <w:p>
      <w:pPr>
        <w:pStyle w:val="Standaard"/>
        <w:numPr>
          <w:ilvl w:val="2"/>
          <w:numId w:val="25"/>
        </w:numPr>
        <w:tabs>
          <w:tab w:val="left" w:pos="357"/>
        </w:tabs>
        <w:ind w:left="540"/>
        <w:rPr>
          <w:position w:val="-2"/>
          <w:sz w:val="22"/>
          <w:szCs w:val="22"/>
        </w:rPr>
      </w:pPr>
      <w:r>
        <w:rPr>
          <w:rtl w:val="0"/>
          <w:lang w:val="nl-NL"/>
        </w:rPr>
        <w:t>bepaal welke specificaties je nodig hebt om goed te kunnen inkopen.</w:t>
      </w:r>
    </w:p>
    <w:p>
      <w:pPr>
        <w:pStyle w:val="Standaard"/>
        <w:numPr>
          <w:ilvl w:val="2"/>
          <w:numId w:val="26"/>
        </w:numPr>
        <w:tabs>
          <w:tab w:val="left" w:pos="357"/>
        </w:tabs>
        <w:ind w:left="540"/>
        <w:rPr>
          <w:position w:val="-2"/>
          <w:sz w:val="22"/>
          <w:szCs w:val="22"/>
        </w:rPr>
      </w:pPr>
      <w:r>
        <w:rPr>
          <w:rtl w:val="0"/>
          <w:lang w:val="nl-NL"/>
        </w:rPr>
        <w:t>kijk bij de specificaties naar prijs en kwaliteit, maar ook naar veiligheidsaspecten en dier vriendelijkheid (niet giftig als erop gekauwd wordt, geen scherpe uitsteeksels enz.).</w:t>
      </w:r>
    </w:p>
    <w:p>
      <w:pPr>
        <w:pStyle w:val="Standaard"/>
        <w:numPr>
          <w:ilvl w:val="2"/>
          <w:numId w:val="27"/>
        </w:numPr>
        <w:tabs>
          <w:tab w:val="left" w:pos="357"/>
        </w:tabs>
        <w:ind w:left="540"/>
        <w:rPr>
          <w:position w:val="-2"/>
          <w:sz w:val="22"/>
          <w:szCs w:val="22"/>
        </w:rPr>
      </w:pPr>
      <w:r>
        <w:rPr>
          <w:rtl w:val="0"/>
          <w:lang w:val="nl-NL"/>
        </w:rPr>
        <w:t>zoek op internet en bel leveranciers om de gegevens te achterhalen, of stuur deze vragen (in het Duits) naar je partnerschool.</w:t>
      </w:r>
    </w:p>
    <w:p>
      <w:pPr>
        <w:pStyle w:val="Standaard"/>
        <w:tabs>
          <w:tab w:val="left" w:pos="357"/>
        </w:tabs>
      </w:pPr>
    </w:p>
    <w:p>
      <w:pPr>
        <w:pStyle w:val="Standaard"/>
        <w:numPr>
          <w:ilvl w:val="0"/>
          <w:numId w:val="11"/>
        </w:numPr>
        <w:ind w:left="360"/>
        <w:rPr>
          <w:position w:val="0"/>
        </w:rPr>
      </w:pPr>
      <w:r>
        <w:rPr>
          <w:rtl w:val="0"/>
          <w:lang w:val="nl-NL"/>
        </w:rPr>
        <w:t xml:space="preserve">Maak een investeringsvoorstel op basis van alle informatie die je verzameld hebt. </w:t>
      </w:r>
    </w:p>
    <w:p>
      <w:pPr>
        <w:pStyle w:val="Standaard"/>
        <w:tabs>
          <w:tab w:val="left" w:pos="357"/>
        </w:tabs>
      </w:pPr>
    </w:p>
    <w:p>
      <w:pPr>
        <w:pStyle w:val="Standaard"/>
        <w:numPr>
          <w:ilvl w:val="0"/>
          <w:numId w:val="11"/>
        </w:numPr>
        <w:ind w:left="360"/>
        <w:rPr>
          <w:position w:val="0"/>
        </w:rPr>
      </w:pPr>
      <w:r>
        <w:rPr>
          <w:rtl w:val="0"/>
          <w:lang w:val="nl-NL"/>
        </w:rPr>
        <w:t>De broers Klasser moeten alles gaan betalen. Zij moeten dus overtuigd worden van het nut en de voordelen van deze nieuwe inrichting. Maak een presentatie waarbij je de broers Klasser enthousiast maakt voor jouw idee en ook het inkoopvoorstel aanbiedt. De presentatie geef je in het Engels.</w:t>
      </w:r>
    </w:p>
    <w:p>
      <w:pPr>
        <w:pStyle w:val="Standaard"/>
        <w:numPr>
          <w:ilvl w:val="2"/>
          <w:numId w:val="28"/>
        </w:numPr>
        <w:tabs>
          <w:tab w:val="left" w:pos="357"/>
        </w:tabs>
        <w:ind w:left="540"/>
        <w:rPr>
          <w:position w:val="-2"/>
          <w:sz w:val="22"/>
          <w:szCs w:val="22"/>
        </w:rPr>
      </w:pPr>
      <w:r>
        <w:rPr>
          <w:rtl w:val="0"/>
          <w:lang w:val="nl-NL"/>
        </w:rPr>
        <w:t xml:space="preserve">de presentaties worden eerst in de groep aan elkaar gepresenteerd. </w:t>
      </w:r>
    </w:p>
    <w:p>
      <w:pPr>
        <w:pStyle w:val="Standaard"/>
        <w:numPr>
          <w:ilvl w:val="2"/>
          <w:numId w:val="29"/>
        </w:numPr>
        <w:tabs>
          <w:tab w:val="left" w:pos="357"/>
        </w:tabs>
        <w:ind w:left="540"/>
        <w:rPr>
          <w:position w:val="-2"/>
          <w:sz w:val="22"/>
          <w:szCs w:val="22"/>
        </w:rPr>
      </w:pPr>
      <w:r>
        <w:rPr>
          <w:rtl w:val="0"/>
          <w:lang w:val="nl-NL"/>
        </w:rPr>
        <w:t>met de groep kies je het beste voorstel.</w:t>
      </w:r>
    </w:p>
    <w:p>
      <w:pPr>
        <w:pStyle w:val="Standaard"/>
        <w:tabs>
          <w:tab w:val="left" w:pos="357"/>
        </w:tabs>
      </w:pPr>
    </w:p>
    <w:p>
      <w:pPr>
        <w:pStyle w:val="Standaard"/>
        <w:numPr>
          <w:ilvl w:val="0"/>
          <w:numId w:val="11"/>
        </w:numPr>
        <w:ind w:left="360"/>
        <w:rPr>
          <w:position w:val="0"/>
        </w:rPr>
      </w:pPr>
      <w:r>
        <w:rPr>
          <w:rtl w:val="0"/>
          <w:lang w:val="nl-NL"/>
        </w:rPr>
        <w:t>Presenteer het gekozen voorstel aan de contactpersoon bij de dierentuin.</w:t>
      </w:r>
      <w:r>
        <w:rPr>
          <w:rtl w:val="0"/>
        </w:rPr>
        <w:t xml:space="preserve"> </w:t>
      </w:r>
    </w:p>
    <w:p>
      <w:pPr>
        <w:pStyle w:val="Standaard"/>
        <w:bidi w:val="0"/>
        <w:spacing w:line="276" w:lineRule="auto"/>
        <w:ind w:left="0" w:right="0" w:firstLine="0"/>
        <w:jc w:val="left"/>
        <w:rPr>
          <w:rtl w:val="0"/>
        </w:rPr>
      </w:pPr>
    </w:p>
    <w:p>
      <w:pPr>
        <w:pStyle w:val="Standaard"/>
        <w:bidi w:val="0"/>
        <w:spacing w:line="276" w:lineRule="auto"/>
        <w:ind w:left="360" w:right="0" w:hanging="360"/>
        <w:jc w:val="left"/>
        <w:rPr>
          <w:rtl w:val="0"/>
        </w:rPr>
      </w:pPr>
      <w:r>
        <w:rPr>
          <w:rtl w:val="0"/>
        </w:rPr>
        <w:br w:type="page"/>
      </w:r>
    </w:p>
    <w:p>
      <w:pPr>
        <w:pStyle w:val="Standaard"/>
        <w:bidi w:val="0"/>
        <w:spacing w:line="276" w:lineRule="auto"/>
        <w:ind w:left="360" w:right="0" w:hanging="360"/>
        <w:jc w:val="left"/>
        <w:rPr>
          <w:rtl w:val="0"/>
        </w:rPr>
      </w:pPr>
    </w:p>
    <w:p>
      <w:pPr>
        <w:pStyle w:val="Ondertitel 1"/>
        <w:bidi w:val="0"/>
      </w:pPr>
      <w:bookmarkStart w:name="_Toc4" w:id="4"/>
      <w:r>
        <w:rPr>
          <w:rFonts w:ascii="Calibri" w:cs="Arial Unicode MS" w:hAnsi="Arial Unicode MS" w:eastAsia="Arial Unicode MS"/>
          <w:rtl w:val="0"/>
          <w:lang w:val="nl-NL"/>
        </w:rPr>
        <w:t>Achtergrondinformatie</w:t>
      </w:r>
      <w:bookmarkEnd w:id="4"/>
    </w:p>
    <w:p>
      <w:pPr>
        <w:pStyle w:val="Standaard"/>
      </w:pPr>
      <w:r>
        <w:rPr>
          <w:rtl w:val="0"/>
          <w:lang w:val="nl-NL"/>
        </w:rPr>
        <w:t xml:space="preserve">Achtergrondinformatie over de dierentuin is opgenomen in de algemene casusbeschrijving Dierentuin Regio Zoo. </w:t>
      </w:r>
    </w:p>
    <w:p>
      <w:pPr>
        <w:pStyle w:val="Standaard"/>
      </w:pPr>
      <w:r>
        <w:rPr>
          <w:rtl w:val="0"/>
          <w:lang w:val="nl-NL"/>
        </w:rPr>
        <w:t>Het praktijkonderzoek wordt uitgevoerd in een dierentuin in de buurt.</w:t>
      </w:r>
    </w:p>
    <w:p>
      <w:pPr>
        <w:pStyle w:val="Standaard"/>
        <w:bidi w:val="0"/>
        <w:spacing w:line="276" w:lineRule="auto"/>
        <w:ind w:left="0" w:right="0" w:firstLine="0"/>
        <w:jc w:val="left"/>
        <w:rPr>
          <w:rtl w:val="0"/>
        </w:rPr>
      </w:pPr>
    </w:p>
    <w:p>
      <w:pPr>
        <w:pStyle w:val="Standaard"/>
        <w:bidi w:val="0"/>
        <w:spacing w:line="276" w:lineRule="auto"/>
        <w:ind w:left="0" w:right="0" w:firstLine="0"/>
        <w:jc w:val="left"/>
        <w:rPr>
          <w:rtl w:val="0"/>
        </w:rPr>
      </w:pPr>
    </w:p>
    <w:p>
      <w:pPr>
        <w:pStyle w:val="Ondertitel 1"/>
        <w:rPr>
          <w:sz w:val="24"/>
          <w:szCs w:val="24"/>
        </w:rPr>
      </w:pPr>
      <w:bookmarkStart w:name="_Toc5" w:id="5"/>
      <w:r>
        <w:rPr>
          <w:sz w:val="24"/>
          <w:szCs w:val="24"/>
          <w:rtl w:val="0"/>
          <w:lang w:val="nl-NL"/>
        </w:rPr>
        <w:t>Handige websites bij deze opdracht:</w:t>
      </w:r>
      <w:bookmarkEnd w:id="5"/>
    </w:p>
    <w:p>
      <w:pPr>
        <w:pStyle w:val="Standaard"/>
        <w:rPr>
          <w:color w:val="0432ff"/>
          <w:u w:val="single"/>
        </w:rPr>
      </w:pPr>
      <w:r>
        <w:rPr>
          <w:color w:val="000000"/>
          <w:u w:val="none"/>
          <w:rtl w:val="0"/>
          <w:lang w:val="nl-NL"/>
        </w:rPr>
        <w:t xml:space="preserve">Speeltoestellen 1: </w:t>
      </w:r>
      <w:hyperlink r:id="rId7" w:history="1">
        <w:r>
          <w:rPr>
            <w:rStyle w:val="Hyperlink.0"/>
            <w:color w:val="0432ff"/>
            <w:u w:val="single"/>
            <w:rtl w:val="0"/>
            <w:lang w:val="nl-NL"/>
          </w:rPr>
          <w:t>http://www.allesoverspelen.nl/csi/spelen.nsf/wwwVwContent/l3materialen.htm?OpenDocument</w:t>
        </w:r>
      </w:hyperlink>
    </w:p>
    <w:p>
      <w:pPr>
        <w:pStyle w:val="Standaard"/>
      </w:pPr>
      <w:r>
        <w:rPr>
          <w:rtl w:val="0"/>
          <w:lang w:val="nl-NL"/>
        </w:rPr>
        <w:t xml:space="preserve">Speeltoestellen 2: </w:t>
      </w:r>
      <w:hyperlink r:id="rId8" w:history="1">
        <w:r>
          <w:rPr>
            <w:rStyle w:val="Hyperlink.0"/>
            <w:rtl w:val="0"/>
            <w:lang w:val="nl-NL"/>
          </w:rPr>
          <w:t>http://www.boasspeeltoestellen.nl/categorieen/exclusief/materiaal/</w:t>
        </w:r>
      </w:hyperlink>
    </w:p>
    <w:p>
      <w:pPr>
        <w:pStyle w:val="Standaard"/>
      </w:pPr>
      <w:r>
        <w:rPr>
          <w:color w:val="000000"/>
          <w:u w:val="none"/>
        </w:rPr>
      </w:r>
    </w:p>
    <w:sectPr>
      <w:headerReference w:type="default" r:id="rId9"/>
      <w:footerReference w:type="default" r:id="rId1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Avenir Next 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tabs>
        <w:tab w:val="center" w:pos="4819"/>
        <w:tab w:val="right" w:pos="9638"/>
        <w:tab w:val="clear" w:pos="9020"/>
      </w:tabs>
      <w:jc w:val="left"/>
    </w:pPr>
    <w:r>
      <w:rPr>
        <w:rFonts w:ascii="Calibri"/>
        <w:sz w:val="22"/>
        <w:szCs w:val="22"/>
      </w:rPr>
      <w:tab/>
    </w:r>
    <w:r>
      <w:rPr>
        <w:rFonts w:ascii="Calibri"/>
        <w:sz w:val="22"/>
        <w:szCs w:val="22"/>
      </w:rPr>
      <w:fldChar w:fldCharType="begin" w:fldLock="0"/>
    </w:r>
    <w:r>
      <w:rPr>
        <w:rFonts w:ascii="Calibri"/>
        <w:sz w:val="22"/>
        <w:szCs w:val="22"/>
      </w:rPr>
      <w:t xml:space="preserve"> PAGE </w:t>
    </w:r>
    <w:r>
      <w:rPr>
        <w:rFonts w:ascii="Calibri"/>
        <w:sz w:val="22"/>
        <w:szCs w:val="22"/>
      </w:rPr>
      <w:fldChar w:fldCharType="separate" w:fldLock="0"/>
    </w:r>
    <w:r>
      <w:rPr>
        <w:rFonts w:ascii="Calibri"/>
        <w:sz w:val="22"/>
        <w:szCs w:val="22"/>
      </w:rPr>
      <w:t>4</w:t>
    </w:r>
    <w:r>
      <w:rPr>
        <w:rFonts w:ascii="Calibri"/>
        <w:sz w:val="22"/>
        <w:szCs w:val="22"/>
      </w:rPr>
      <w:fldChar w:fldCharType="end" w:fldLock="0"/>
    </w:r>
    <w:r>
      <w:rPr>
        <w:rFonts w:ascii="Calibri"/>
        <w:sz w:val="22"/>
        <w:szCs w:val="22"/>
      </w:rPr>
      <w:tab/>
    </w:r>
    <w:r>
      <w:rPr>
        <w:rFonts w:ascii="Calibri"/>
        <w:sz w:val="22"/>
        <w:szCs w:val="22"/>
        <w:rtl w:val="0"/>
        <w:lang w:val="en-US"/>
      </w:rPr>
      <w:t xml:space="preserve">opdracht </w:t>
    </w:r>
    <w:r>
      <w:rPr>
        <w:rFonts w:ascii="Calibri"/>
        <w:sz w:val="22"/>
        <w:szCs w:val="22"/>
        <w:rtl w:val="0"/>
        <w:lang w:val="nl-NL"/>
      </w:rPr>
      <w:t>8</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1">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2">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3">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4">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5">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6">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7">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8">
    <w:multiLevelType w:val="multilevel"/>
    <w:lvl w:ilvl="0">
      <w:start w:val="1"/>
      <w:numFmt w:val="lowerLetter"/>
      <w:suff w:val="tab"/>
      <w:lvlText w:val="%1."/>
      <w:lvlJc w:val="left"/>
      <w:pPr>
        <w:tabs>
          <w:tab w:val="num" w:pos="360"/>
          <w:tab w:val="clear" w:pos="0"/>
        </w:tabs>
        <w:ind w:left="360" w:hanging="360"/>
      </w:pPr>
      <w:rPr>
        <w:position w:val="0"/>
      </w:rPr>
    </w:lvl>
    <w:lvl w:ilvl="1">
      <w:start w:val="1"/>
      <w:numFmt w:val="upperLetter"/>
      <w:suff w:val="tab"/>
      <w:lvlText w:val="%2."/>
      <w:lvlJc w:val="left"/>
      <w:pPr>
        <w:tabs>
          <w:tab w:val="num" w:pos="720"/>
          <w:tab w:val="clear" w:pos="0"/>
        </w:tabs>
        <w:ind w:left="720" w:hanging="360"/>
      </w:pPr>
      <w:rPr>
        <w:position w:val="0"/>
      </w:rPr>
    </w:lvl>
    <w:lvl w:ilvl="2">
      <w:start w:val="1"/>
      <w:numFmt w:val="upperLetter"/>
      <w:suff w:val="tab"/>
      <w:lvlText w:val="%3."/>
      <w:lvlJc w:val="left"/>
      <w:pPr>
        <w:tabs>
          <w:tab w:val="num" w:pos="1080"/>
          <w:tab w:val="clear" w:pos="0"/>
        </w:tabs>
        <w:ind w:left="1080" w:hanging="360"/>
      </w:pPr>
      <w:rPr>
        <w:position w:val="0"/>
      </w:rPr>
    </w:lvl>
    <w:lvl w:ilvl="3">
      <w:start w:val="1"/>
      <w:numFmt w:val="upperLetter"/>
      <w:suff w:val="tab"/>
      <w:lvlText w:val="%4."/>
      <w:lvlJc w:val="left"/>
      <w:pPr>
        <w:tabs>
          <w:tab w:val="num" w:pos="1440"/>
          <w:tab w:val="clear" w:pos="0"/>
        </w:tabs>
        <w:ind w:left="1440" w:hanging="360"/>
      </w:pPr>
      <w:rPr>
        <w:position w:val="0"/>
      </w:rPr>
    </w:lvl>
    <w:lvl w:ilvl="4">
      <w:start w:val="1"/>
      <w:numFmt w:val="upperLetter"/>
      <w:suff w:val="tab"/>
      <w:lvlText w:val="%5."/>
      <w:lvlJc w:val="left"/>
      <w:pPr>
        <w:tabs>
          <w:tab w:val="num" w:pos="1800"/>
          <w:tab w:val="clear" w:pos="0"/>
        </w:tabs>
        <w:ind w:left="1800" w:hanging="360"/>
      </w:pPr>
      <w:rPr>
        <w:position w:val="0"/>
      </w:rPr>
    </w:lvl>
    <w:lvl w:ilvl="5">
      <w:start w:val="1"/>
      <w:numFmt w:val="upperLetter"/>
      <w:suff w:val="tab"/>
      <w:lvlText w:val="%6."/>
      <w:lvlJc w:val="left"/>
      <w:pPr>
        <w:tabs>
          <w:tab w:val="num" w:pos="2160"/>
          <w:tab w:val="clear" w:pos="0"/>
        </w:tabs>
        <w:ind w:left="2160" w:hanging="360"/>
      </w:pPr>
      <w:rPr>
        <w:position w:val="0"/>
      </w:rPr>
    </w:lvl>
    <w:lvl w:ilvl="6">
      <w:start w:val="1"/>
      <w:numFmt w:val="upperLetter"/>
      <w:suff w:val="tab"/>
      <w:lvlText w:val="%7."/>
      <w:lvlJc w:val="left"/>
      <w:pPr>
        <w:tabs>
          <w:tab w:val="num" w:pos="2520"/>
          <w:tab w:val="clear" w:pos="0"/>
        </w:tabs>
        <w:ind w:left="2520" w:hanging="360"/>
      </w:pPr>
      <w:rPr>
        <w:position w:val="0"/>
      </w:rPr>
    </w:lvl>
    <w:lvl w:ilvl="7">
      <w:start w:val="1"/>
      <w:numFmt w:val="upperLetter"/>
      <w:suff w:val="tab"/>
      <w:lvlText w:val="%8."/>
      <w:lvlJc w:val="left"/>
      <w:pPr>
        <w:tabs>
          <w:tab w:val="num" w:pos="2880"/>
          <w:tab w:val="clear" w:pos="0"/>
        </w:tabs>
        <w:ind w:left="2880" w:hanging="360"/>
      </w:pPr>
      <w:rPr>
        <w:position w:val="0"/>
      </w:rPr>
    </w:lvl>
    <w:lvl w:ilvl="8">
      <w:start w:val="1"/>
      <w:numFmt w:val="upperLetter"/>
      <w:suff w:val="tab"/>
      <w:lvlText w:val="%9."/>
      <w:lvlJc w:val="left"/>
      <w:pPr>
        <w:tabs>
          <w:tab w:val="num" w:pos="3240"/>
          <w:tab w:val="clear" w:pos="0"/>
        </w:tabs>
        <w:ind w:left="3240" w:hanging="360"/>
      </w:pPr>
      <w:rPr>
        <w:position w:val="0"/>
      </w:rPr>
    </w:lvl>
  </w:abstractNum>
  <w:abstractNum w:abstractNumId="9">
    <w:multiLevelType w:val="multilevel"/>
    <w:lvl w:ilvl="0">
      <w:start w:val="1"/>
      <w:numFmt w:val="upperLetter"/>
      <w:suff w:val="tab"/>
      <w:lvlText w:val="%1."/>
      <w:lvlJc w:val="left"/>
      <w:pPr>
        <w:tabs>
          <w:tab w:val="num" w:pos="360"/>
          <w:tab w:val="clear" w:pos="0"/>
        </w:tabs>
        <w:ind w:left="36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1">
      <w:start w:val="1"/>
      <w:numFmt w:val="upperLetter"/>
      <w:suff w:val="tab"/>
      <w:lvlText w:val="%2."/>
      <w:lvlJc w:val="left"/>
      <w:pPr>
        <w:tabs>
          <w:tab w:val="num" w:pos="720"/>
          <w:tab w:val="clear" w:pos="0"/>
        </w:tabs>
        <w:ind w:left="72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2">
      <w:start w:val="1"/>
      <w:numFmt w:val="upperLetter"/>
      <w:suff w:val="tab"/>
      <w:lvlText w:val="%3."/>
      <w:lvlJc w:val="left"/>
      <w:pPr>
        <w:tabs>
          <w:tab w:val="num" w:pos="1080"/>
          <w:tab w:val="clear" w:pos="0"/>
        </w:tabs>
        <w:ind w:left="108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3">
      <w:start w:val="1"/>
      <w:numFmt w:val="upperLetter"/>
      <w:suff w:val="tab"/>
      <w:lvlText w:val="%4."/>
      <w:lvlJc w:val="left"/>
      <w:pPr>
        <w:tabs>
          <w:tab w:val="num" w:pos="1440"/>
          <w:tab w:val="clear" w:pos="0"/>
        </w:tabs>
        <w:ind w:left="144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4">
      <w:start w:val="1"/>
      <w:numFmt w:val="upperLetter"/>
      <w:suff w:val="tab"/>
      <w:lvlText w:val="%5."/>
      <w:lvlJc w:val="left"/>
      <w:pPr>
        <w:tabs>
          <w:tab w:val="num" w:pos="1800"/>
          <w:tab w:val="clear" w:pos="0"/>
        </w:tabs>
        <w:ind w:left="180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5">
      <w:start w:val="1"/>
      <w:numFmt w:val="upperLetter"/>
      <w:suff w:val="tab"/>
      <w:lvlText w:val="%6."/>
      <w:lvlJc w:val="left"/>
      <w:pPr>
        <w:tabs>
          <w:tab w:val="num" w:pos="2160"/>
          <w:tab w:val="clear" w:pos="0"/>
        </w:tabs>
        <w:ind w:left="216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6">
      <w:start w:val="1"/>
      <w:numFmt w:val="upperLetter"/>
      <w:suff w:val="tab"/>
      <w:lvlText w:val="%7."/>
      <w:lvlJc w:val="left"/>
      <w:pPr>
        <w:tabs>
          <w:tab w:val="num" w:pos="2520"/>
          <w:tab w:val="clear" w:pos="0"/>
        </w:tabs>
        <w:ind w:left="252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7">
      <w:start w:val="1"/>
      <w:numFmt w:val="upperLetter"/>
      <w:suff w:val="tab"/>
      <w:lvlText w:val="%8."/>
      <w:lvlJc w:val="left"/>
      <w:pPr>
        <w:tabs>
          <w:tab w:val="num" w:pos="2880"/>
          <w:tab w:val="clear" w:pos="0"/>
        </w:tabs>
        <w:ind w:left="288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8">
      <w:start w:val="1"/>
      <w:numFmt w:val="upperLetter"/>
      <w:suff w:val="tab"/>
      <w:lvlText w:val="%9."/>
      <w:lvlJc w:val="left"/>
      <w:pPr>
        <w:tabs>
          <w:tab w:val="num" w:pos="3240"/>
          <w:tab w:val="clear" w:pos="0"/>
        </w:tabs>
        <w:ind w:left="324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abstractNum>
  <w:abstractNum w:abstractNumId="10">
    <w:multiLevelType w:val="multilevel"/>
    <w:styleLink w:val="List 0"/>
    <w:lvl w:ilvl="0">
      <w:start w:val="1"/>
      <w:numFmt w:val="lowerLetter"/>
      <w:suff w:val="tab"/>
      <w:lvlText w:val="%1."/>
      <w:lvlJc w:val="left"/>
      <w:pPr>
        <w:tabs>
          <w:tab w:val="num" w:pos="360"/>
          <w:tab w:val="clear" w:pos="0"/>
        </w:tabs>
        <w:ind w:left="360" w:hanging="360"/>
      </w:pPr>
      <w:rPr>
        <w:position w:val="0"/>
      </w:rPr>
    </w:lvl>
    <w:lvl w:ilvl="1">
      <w:start w:val="1"/>
      <w:numFmt w:val="upperLetter"/>
      <w:suff w:val="tab"/>
      <w:lvlText w:val="%2."/>
      <w:lvlJc w:val="left"/>
      <w:pPr>
        <w:tabs>
          <w:tab w:val="num" w:pos="720"/>
          <w:tab w:val="clear" w:pos="0"/>
        </w:tabs>
        <w:ind w:left="720" w:hanging="360"/>
      </w:pPr>
      <w:rPr>
        <w:position w:val="0"/>
      </w:rPr>
    </w:lvl>
    <w:lvl w:ilvl="2">
      <w:start w:val="1"/>
      <w:numFmt w:val="upperLetter"/>
      <w:suff w:val="tab"/>
      <w:lvlText w:val="%3."/>
      <w:lvlJc w:val="left"/>
      <w:pPr>
        <w:tabs>
          <w:tab w:val="num" w:pos="1080"/>
          <w:tab w:val="clear" w:pos="0"/>
        </w:tabs>
        <w:ind w:left="1080" w:hanging="360"/>
      </w:pPr>
      <w:rPr>
        <w:position w:val="0"/>
      </w:rPr>
    </w:lvl>
    <w:lvl w:ilvl="3">
      <w:start w:val="1"/>
      <w:numFmt w:val="upperLetter"/>
      <w:suff w:val="tab"/>
      <w:lvlText w:val="%4."/>
      <w:lvlJc w:val="left"/>
      <w:pPr>
        <w:tabs>
          <w:tab w:val="num" w:pos="1440"/>
          <w:tab w:val="clear" w:pos="0"/>
        </w:tabs>
        <w:ind w:left="1440" w:hanging="360"/>
      </w:pPr>
      <w:rPr>
        <w:position w:val="0"/>
      </w:rPr>
    </w:lvl>
    <w:lvl w:ilvl="4">
      <w:start w:val="1"/>
      <w:numFmt w:val="upperLetter"/>
      <w:suff w:val="tab"/>
      <w:lvlText w:val="%5."/>
      <w:lvlJc w:val="left"/>
      <w:pPr>
        <w:tabs>
          <w:tab w:val="num" w:pos="1800"/>
          <w:tab w:val="clear" w:pos="0"/>
        </w:tabs>
        <w:ind w:left="1800" w:hanging="360"/>
      </w:pPr>
      <w:rPr>
        <w:position w:val="0"/>
      </w:rPr>
    </w:lvl>
    <w:lvl w:ilvl="5">
      <w:start w:val="1"/>
      <w:numFmt w:val="upperLetter"/>
      <w:suff w:val="tab"/>
      <w:lvlText w:val="%6."/>
      <w:lvlJc w:val="left"/>
      <w:pPr>
        <w:tabs>
          <w:tab w:val="num" w:pos="2160"/>
          <w:tab w:val="clear" w:pos="0"/>
        </w:tabs>
        <w:ind w:left="2160" w:hanging="360"/>
      </w:pPr>
      <w:rPr>
        <w:position w:val="0"/>
      </w:rPr>
    </w:lvl>
    <w:lvl w:ilvl="6">
      <w:start w:val="1"/>
      <w:numFmt w:val="upperLetter"/>
      <w:suff w:val="tab"/>
      <w:lvlText w:val="%7."/>
      <w:lvlJc w:val="left"/>
      <w:pPr>
        <w:tabs>
          <w:tab w:val="num" w:pos="2520"/>
          <w:tab w:val="clear" w:pos="0"/>
        </w:tabs>
        <w:ind w:left="2520" w:hanging="360"/>
      </w:pPr>
      <w:rPr>
        <w:position w:val="0"/>
      </w:rPr>
    </w:lvl>
    <w:lvl w:ilvl="7">
      <w:start w:val="1"/>
      <w:numFmt w:val="upperLetter"/>
      <w:suff w:val="tab"/>
      <w:lvlText w:val="%8."/>
      <w:lvlJc w:val="left"/>
      <w:pPr>
        <w:tabs>
          <w:tab w:val="num" w:pos="2880"/>
          <w:tab w:val="clear" w:pos="0"/>
        </w:tabs>
        <w:ind w:left="2880" w:hanging="360"/>
      </w:pPr>
      <w:rPr>
        <w:position w:val="0"/>
      </w:rPr>
    </w:lvl>
    <w:lvl w:ilvl="8">
      <w:start w:val="1"/>
      <w:numFmt w:val="upperLetter"/>
      <w:suff w:val="tab"/>
      <w:lvlText w:val="%9."/>
      <w:lvlJc w:val="left"/>
      <w:pPr>
        <w:tabs>
          <w:tab w:val="num" w:pos="3240"/>
          <w:tab w:val="clear" w:pos="0"/>
        </w:tabs>
        <w:ind w:left="3240" w:hanging="360"/>
      </w:pPr>
      <w:rPr>
        <w:position w:val="0"/>
      </w:rPr>
    </w:lvl>
  </w:abstractNum>
  <w:abstractNum w:abstractNumId="11">
    <w:multiLevelType w:val="multilevel"/>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1"/>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12">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13">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14">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15">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16">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17">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18">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19">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20">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21">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22">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23">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24">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25">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26">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27">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abstractNum w:abstractNumId="28">
    <w:multiLevelType w:val="multilevel"/>
    <w:styleLink w:val="Opsommingsteken"/>
    <w:lvl w:ilvl="0">
      <w:start w:val="1"/>
      <w:numFmt w:val="bullet"/>
      <w:suff w:val="tab"/>
      <w:lvlText w:val="•"/>
      <w:lvlJc w:val="left"/>
      <w:pPr>
        <w:tabs>
          <w:tab w:val="num" w:pos="180"/>
          <w:tab w:val="clear" w:pos="0"/>
        </w:tabs>
        <w:ind w:left="180" w:hanging="180"/>
      </w:pPr>
      <w:rPr>
        <w:position w:val="-2"/>
      </w:rPr>
    </w:lvl>
    <w:lvl w:ilvl="1">
      <w:start w:val="1"/>
      <w:numFmt w:val="bullet"/>
      <w:suff w:val="tab"/>
      <w:lvlText w:val="•"/>
      <w:lvlJc w:val="left"/>
      <w:pPr>
        <w:tabs>
          <w:tab w:val="num" w:pos="360"/>
          <w:tab w:val="clear" w:pos="0"/>
        </w:tabs>
        <w:ind w:left="360" w:hanging="180"/>
      </w:pPr>
      <w:rPr>
        <w:position w:val="-2"/>
      </w:rPr>
    </w:lvl>
    <w:lvl w:ilvl="2">
      <w:start w:val="0"/>
      <w:numFmt w:val="bullet"/>
      <w:suff w:val="tab"/>
      <w:lvlText w:val="•"/>
      <w:lvlJc w:val="left"/>
      <w:pPr>
        <w:tabs>
          <w:tab w:val="num" w:pos="540"/>
          <w:tab w:val="clear" w:pos="0"/>
        </w:tabs>
        <w:ind w:left="540" w:hanging="180"/>
      </w:pPr>
      <w:rPr>
        <w:position w:val="-2"/>
      </w:rPr>
    </w:lvl>
    <w:lvl w:ilvl="3">
      <w:start w:val="1"/>
      <w:numFmt w:val="bullet"/>
      <w:suff w:val="tab"/>
      <w:lvlText w:val="•"/>
      <w:lvlJc w:val="left"/>
      <w:pPr>
        <w:tabs>
          <w:tab w:val="num" w:pos="720"/>
          <w:tab w:val="clear" w:pos="0"/>
        </w:tabs>
        <w:ind w:left="720" w:hanging="180"/>
      </w:pPr>
      <w:rPr>
        <w:position w:val="-2"/>
      </w:rPr>
    </w:lvl>
    <w:lvl w:ilvl="4">
      <w:start w:val="1"/>
      <w:numFmt w:val="bullet"/>
      <w:suff w:val="tab"/>
      <w:lvlText w:val="•"/>
      <w:lvlJc w:val="left"/>
      <w:pPr>
        <w:tabs>
          <w:tab w:val="num" w:pos="900"/>
          <w:tab w:val="clear" w:pos="0"/>
        </w:tabs>
        <w:ind w:left="900" w:hanging="180"/>
      </w:pPr>
      <w:rPr>
        <w:position w:val="-2"/>
      </w:rPr>
    </w:lvl>
    <w:lvl w:ilvl="5">
      <w:start w:val="1"/>
      <w:numFmt w:val="bullet"/>
      <w:suff w:val="tab"/>
      <w:lvlText w:val="•"/>
      <w:lvlJc w:val="left"/>
      <w:pPr>
        <w:tabs>
          <w:tab w:val="num" w:pos="1080"/>
          <w:tab w:val="clear" w:pos="0"/>
        </w:tabs>
        <w:ind w:left="1080" w:hanging="180"/>
      </w:pPr>
      <w:rPr>
        <w:position w:val="-2"/>
      </w:rPr>
    </w:lvl>
    <w:lvl w:ilvl="6">
      <w:start w:val="1"/>
      <w:numFmt w:val="bullet"/>
      <w:suff w:val="tab"/>
      <w:lvlText w:val="•"/>
      <w:lvlJc w:val="left"/>
      <w:pPr>
        <w:tabs>
          <w:tab w:val="num" w:pos="1260"/>
          <w:tab w:val="clear" w:pos="0"/>
        </w:tabs>
        <w:ind w:left="1260" w:hanging="180"/>
      </w:pPr>
      <w:rPr>
        <w:position w:val="-2"/>
      </w:rPr>
    </w:lvl>
    <w:lvl w:ilvl="7">
      <w:start w:val="1"/>
      <w:numFmt w:val="bullet"/>
      <w:suff w:val="tab"/>
      <w:lvlText w:val="•"/>
      <w:lvlJc w:val="left"/>
      <w:pPr>
        <w:tabs>
          <w:tab w:val="num" w:pos="1440"/>
          <w:tab w:val="clear" w:pos="0"/>
        </w:tabs>
        <w:ind w:left="1440" w:hanging="180"/>
      </w:pPr>
      <w:rPr>
        <w:position w:val="-2"/>
      </w:rPr>
    </w:lvl>
    <w:lvl w:ilvl="8">
      <w:start w:val="1"/>
      <w:numFmt w:val="bullet"/>
      <w:suff w:val="tab"/>
      <w:lvlText w:val="•"/>
      <w:lvlJc w:val="left"/>
      <w:pPr>
        <w:tabs>
          <w:tab w:val="num" w:pos="1620"/>
          <w:tab w:val="clear" w:pos="0"/>
        </w:tabs>
        <w:ind w:left="1620" w:hanging="180"/>
      </w:pPr>
      <w:rPr>
        <w:position w:val="-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vertAlign w:val="baseline"/>
    </w:rPr>
  </w:style>
  <w:style w:type="paragraph" w:styleId="Titel 1">
    <w:name w:val="Titel 1"/>
    <w:next w:val="Hoofdtekst"/>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Calibri" w:cs="Calibri" w:hAnsi="Calibri" w:eastAsia="Calibri"/>
      <w:b w:val="1"/>
      <w:bCs w:val="1"/>
      <w:i w:val="0"/>
      <w:iCs w:val="0"/>
      <w:caps w:val="0"/>
      <w:smallCaps w:val="0"/>
      <w:strike w:val="0"/>
      <w:dstrike w:val="0"/>
      <w:outline w:val="0"/>
      <w:color w:val="0081be"/>
      <w:spacing w:val="0"/>
      <w:kern w:val="0"/>
      <w:position w:val="0"/>
      <w:sz w:val="36"/>
      <w:szCs w:val="36"/>
      <w:u w:val="none"/>
      <w:vertAlign w:val="baseline"/>
    </w:rPr>
  </w:style>
  <w:style w:type="paragraph" w:styleId="Bovenliggend onderdeel van TOC 1">
    <w:name w:val="Bovenliggend onderdeel van TOC 1"/>
    <w:next w:val="Bovenliggend onderdeel van TOC 1"/>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style>
  <w:style w:type="paragraph" w:styleId="TOC 1">
    <w:name w:val="TOC 1"/>
    <w:basedOn w:val="Bovenliggend onderdeel van TOC 1"/>
    <w:next w:val="Bovenliggend onderdeel van TOC 1"/>
    <w:rPr>
      <w:rFonts w:ascii="Calibri" w:cs="Calibri" w:hAnsi="Calibri" w:eastAsia="Calibri"/>
      <w:sz w:val="24"/>
      <w:szCs w:val="24"/>
    </w:rPr>
  </w:style>
  <w:style w:type="paragraph" w:styleId="Ondertitel 1">
    <w:name w:val="Ondertitel 1"/>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Calibri" w:cs="Calibri" w:hAnsi="Calibri" w:eastAsia="Calibri"/>
      <w:b w:val="1"/>
      <w:bCs w:val="1"/>
      <w:i w:val="0"/>
      <w:iCs w:val="0"/>
      <w:caps w:val="0"/>
      <w:smallCaps w:val="0"/>
      <w:strike w:val="0"/>
      <w:dstrike w:val="0"/>
      <w:outline w:val="0"/>
      <w:color w:val="0081be"/>
      <w:spacing w:val="0"/>
      <w:kern w:val="0"/>
      <w:position w:val="0"/>
      <w:sz w:val="28"/>
      <w:szCs w:val="28"/>
      <w:u w:val="none"/>
      <w:vertAlign w:val="baseline"/>
    </w:rPr>
  </w:style>
  <w:style w:type="paragraph" w:styleId="Bovenliggend onderdeel van TOC 2">
    <w:name w:val="Bovenliggend onderdeel van TOC 2"/>
    <w:next w:val="Bovenliggend onderdeel van TOC 2"/>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style>
  <w:style w:type="paragraph" w:styleId="TOC 2">
    <w:name w:val="TOC 2"/>
    <w:basedOn w:val="Bovenliggend onderdeel van TOC 2"/>
    <w:next w:val="Bovenliggend onderdeel van TOC 2"/>
    <w:rPr>
      <w:rFonts w:ascii="Calibri" w:cs="Calibri" w:hAnsi="Calibri" w:eastAsia="Calibri"/>
    </w:rPr>
  </w:style>
  <w:style w:type="paragraph" w:styleId="Standaard">
    <w:name w:val="Standaard"/>
    <w:next w:val="Standaard"/>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Pr>
  </w:style>
  <w:style w:type="paragraph" w:styleId="Tabelstijl 6">
    <w:name w:val="Tabelstijl 6"/>
    <w:next w:val="Tabelstijl 6"/>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357ca2"/>
      <w:spacing w:val="0"/>
      <w:kern w:val="0"/>
      <w:position w:val="0"/>
      <w:sz w:val="20"/>
      <w:szCs w:val="20"/>
      <w:u w:val="none"/>
      <w:vertAlign w:val="baseline"/>
    </w:rPr>
  </w:style>
  <w:style w:type="numbering" w:styleId="Opsommingsteken groot">
    <w:name w:val="Opsommingsteken groot"/>
    <w:next w:val="Opsommingsteken groot"/>
    <w:pPr>
      <w:numPr>
        <w:numId w:val="1"/>
      </w:numPr>
    </w:pPr>
  </w:style>
  <w:style w:type="character" w:styleId="Hyperlink.0">
    <w:name w:val="Hyperlink.0"/>
    <w:basedOn w:val="Hyperlink"/>
    <w:next w:val="Hyperlink.0"/>
    <w:rPr>
      <w:u w:val="single"/>
    </w:rPr>
  </w:style>
  <w:style w:type="numbering" w:styleId="List 0">
    <w:name w:val="List 0"/>
    <w:basedOn w:val="Alfabetisch"/>
    <w:next w:val="List 0"/>
    <w:pPr>
      <w:numPr>
        <w:numId w:val="9"/>
      </w:numPr>
    </w:pPr>
  </w:style>
  <w:style w:type="numbering" w:styleId="Alfabetisch">
    <w:name w:val="Alfabetisch"/>
    <w:next w:val="Alfabetisch"/>
    <w:pPr>
      <w:numPr>
        <w:numId w:val="10"/>
      </w:numPr>
    </w:pPr>
  </w:style>
  <w:style w:type="numbering" w:styleId="Opsommingsteken">
    <w:name w:val="Opsommingsteken"/>
    <w:next w:val="Opsommingsteken"/>
    <w:pPr>
      <w:numPr>
        <w:numId w:val="12"/>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hyperlink" Target="http://www.youtube.com/watch?v=zM31nvqub4o" TargetMode="External"/><Relationship Id="rId7" Type="http://schemas.openxmlformats.org/officeDocument/2006/relationships/hyperlink" Target="http://www.allesoverspelen.nl/csi/spelen.nsf/wwwVwContent/l3materialen.htm?OpenDocument" TargetMode="External"/><Relationship Id="rId8" Type="http://schemas.openxmlformats.org/officeDocument/2006/relationships/hyperlink" Target="http://www.boasspeeltoestellen.nl/categorieen/exclusief/materiaal/"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