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7C064" w14:textId="77777777" w:rsidR="00644F22" w:rsidRDefault="00644F22">
      <w:pPr>
        <w:pStyle w:val="Hoofdtekst"/>
      </w:pPr>
      <w:bookmarkStart w:id="0" w:name="_GoBack"/>
      <w:bookmarkEnd w:id="0"/>
    </w:p>
    <w:p w14:paraId="5D7C9DBC" w14:textId="77777777" w:rsidR="00644F22" w:rsidRDefault="00644F22">
      <w:pPr>
        <w:pStyle w:val="Hoofdtekst"/>
      </w:pPr>
    </w:p>
    <w:p w14:paraId="10BC143C" w14:textId="77777777" w:rsidR="00644F22" w:rsidRDefault="0076070A">
      <w:pPr>
        <w:pStyle w:val="Titel1"/>
      </w:pPr>
      <w:r>
        <w:rPr>
          <w:noProof/>
        </w:rPr>
        <w:drawing>
          <wp:anchor distT="152400" distB="152400" distL="152400" distR="152400" simplePos="0" relativeHeight="251659264" behindDoc="0" locked="0" layoutInCell="1" allowOverlap="1" wp14:anchorId="3F246779" wp14:editId="72A261B3">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10">
                      <a:extLst/>
                    </a:blip>
                    <a:srcRect/>
                    <a:stretch>
                      <a:fillRect/>
                    </a:stretch>
                  </pic:blipFill>
                  <pic:spPr>
                    <a:xfrm>
                      <a:off x="0" y="0"/>
                      <a:ext cx="1208355" cy="441413"/>
                    </a:xfrm>
                    <a:prstGeom prst="rect">
                      <a:avLst/>
                    </a:prstGeom>
                    <a:ln w="12700" cap="flat">
                      <a:noFill/>
                      <a:miter lim="400000"/>
                    </a:ln>
                    <a:effectLst/>
                  </pic:spPr>
                </pic:pic>
              </a:graphicData>
            </a:graphic>
          </wp:anchor>
        </w:drawing>
      </w:r>
    </w:p>
    <w:p w14:paraId="1A60FA98" w14:textId="77777777" w:rsidR="00644F22" w:rsidRDefault="00644F22">
      <w:pPr>
        <w:pStyle w:val="Hoofdtekst"/>
      </w:pPr>
    </w:p>
    <w:p w14:paraId="157A66EC" w14:textId="77777777" w:rsidR="00644F22" w:rsidRDefault="00644F22">
      <w:pPr>
        <w:pStyle w:val="Hoofdtekst"/>
      </w:pPr>
    </w:p>
    <w:p w14:paraId="13CB2D13" w14:textId="77777777" w:rsidR="00644F22" w:rsidRDefault="00644F22">
      <w:pPr>
        <w:pStyle w:val="Hoofdtekst"/>
      </w:pPr>
    </w:p>
    <w:p w14:paraId="748CF45C" w14:textId="77777777" w:rsidR="00644F22" w:rsidRDefault="00644F22">
      <w:pPr>
        <w:pStyle w:val="Hoofdtekst"/>
      </w:pPr>
    </w:p>
    <w:p w14:paraId="5E87720B" w14:textId="77777777" w:rsidR="00644F22" w:rsidRDefault="00644F22">
      <w:pPr>
        <w:pStyle w:val="Hoofdtekst"/>
      </w:pPr>
    </w:p>
    <w:p w14:paraId="0D2EFD52" w14:textId="77777777" w:rsidR="00644F22" w:rsidRDefault="00644F22">
      <w:pPr>
        <w:pStyle w:val="Hoofdtekst"/>
      </w:pPr>
    </w:p>
    <w:p w14:paraId="5EB8E6CA" w14:textId="77777777" w:rsidR="00644F22" w:rsidRDefault="00644F22">
      <w:pPr>
        <w:pStyle w:val="Hoofdtekst"/>
      </w:pPr>
    </w:p>
    <w:p w14:paraId="767AAF77" w14:textId="77777777" w:rsidR="00644F22" w:rsidRDefault="0076070A">
      <w:pPr>
        <w:pStyle w:val="Titel1"/>
      </w:pPr>
      <w:r>
        <w:rPr>
          <w:noProof/>
        </w:rPr>
        <w:drawing>
          <wp:anchor distT="152400" distB="152400" distL="152400" distR="152400" simplePos="0" relativeHeight="251660288" behindDoc="0" locked="0" layoutInCell="1" allowOverlap="1" wp14:anchorId="5A8B1194" wp14:editId="242E36DB">
            <wp:simplePos x="0" y="0"/>
            <wp:positionH relativeFrom="margin">
              <wp:posOffset>1077049</wp:posOffset>
            </wp:positionH>
            <wp:positionV relativeFrom="line">
              <wp:posOffset>448399</wp:posOffset>
            </wp:positionV>
            <wp:extent cx="3953257" cy="166036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uis met kaas.jpg"/>
                    <pic:cNvPicPr/>
                  </pic:nvPicPr>
                  <pic:blipFill>
                    <a:blip r:embed="rId11">
                      <a:extLst/>
                    </a:blip>
                    <a:stretch>
                      <a:fillRect/>
                    </a:stretch>
                  </pic:blipFill>
                  <pic:spPr>
                    <a:xfrm>
                      <a:off x="0" y="0"/>
                      <a:ext cx="3953257" cy="1660368"/>
                    </a:xfrm>
                    <a:prstGeom prst="rect">
                      <a:avLst/>
                    </a:prstGeom>
                    <a:ln w="12700" cap="flat">
                      <a:noFill/>
                      <a:miter lim="400000"/>
                    </a:ln>
                    <a:effectLst/>
                  </pic:spPr>
                </pic:pic>
              </a:graphicData>
            </a:graphic>
          </wp:anchor>
        </w:drawing>
      </w:r>
    </w:p>
    <w:p w14:paraId="5BAA717F" w14:textId="77777777" w:rsidR="00644F22" w:rsidRDefault="0076070A">
      <w:pPr>
        <w:pStyle w:val="Titel1"/>
      </w:pPr>
      <w:r>
        <w:br w:type="page"/>
      </w:r>
    </w:p>
    <w:p w14:paraId="34D10C59" w14:textId="77777777" w:rsidR="00644F22" w:rsidRDefault="00644F22">
      <w:pPr>
        <w:pStyle w:val="Hoofdtekst"/>
      </w:pPr>
    </w:p>
    <w:p w14:paraId="52D38BCC" w14:textId="77777777" w:rsidR="00644F22" w:rsidRDefault="00644F22">
      <w:pPr>
        <w:pStyle w:val="Titel1"/>
      </w:pPr>
    </w:p>
    <w:p w14:paraId="18A6E64E" w14:textId="77777777" w:rsidR="00644F22" w:rsidRDefault="0076070A">
      <w:pPr>
        <w:pStyle w:val="Titel1"/>
      </w:pPr>
      <w:r>
        <w:fldChar w:fldCharType="begin"/>
      </w:r>
      <w:r>
        <w:instrText xml:space="preserve"> TOC \t "Ondertitel 1, 1,Titel 1, 2"</w:instrText>
      </w:r>
      <w:r>
        <w:fldChar w:fldCharType="separate"/>
      </w:r>
    </w:p>
    <w:p w14:paraId="55DE05F7" w14:textId="77777777" w:rsidR="00644F22" w:rsidRDefault="0076070A">
      <w:pPr>
        <w:tabs>
          <w:tab w:val="right" w:pos="8928"/>
        </w:tabs>
        <w:spacing w:after="120" w:line="240" w:lineRule="auto"/>
        <w:rPr>
          <w:sz w:val="28"/>
          <w:szCs w:val="28"/>
        </w:rPr>
      </w:pPr>
      <w:r>
        <w:rPr>
          <w:rFonts w:eastAsia="Arial Unicode MS" w:hAnsi="Arial Unicode MS" w:cs="Arial Unicode MS"/>
          <w:sz w:val="28"/>
          <w:szCs w:val="28"/>
        </w:rPr>
        <w:t>Opdracht 21: Communicatie, motiveren</w:t>
      </w:r>
      <w:r>
        <w:rPr>
          <w:rFonts w:eastAsia="Arial Unicode MS" w:hAnsi="Arial Unicode MS" w:cs="Arial Unicode MS"/>
          <w:sz w:val="28"/>
          <w:szCs w:val="28"/>
        </w:rPr>
        <w:tab/>
      </w:r>
      <w:r>
        <w:rPr>
          <w:sz w:val="28"/>
          <w:szCs w:val="28"/>
        </w:rPr>
        <w:fldChar w:fldCharType="begin"/>
      </w:r>
      <w:r>
        <w:rPr>
          <w:sz w:val="28"/>
          <w:szCs w:val="28"/>
        </w:rPr>
        <w:instrText xml:space="preserve"> PAGEREF _Toc \h </w:instrText>
      </w:r>
      <w:r>
        <w:rPr>
          <w:sz w:val="28"/>
          <w:szCs w:val="28"/>
        </w:rPr>
      </w:r>
      <w:r>
        <w:rPr>
          <w:sz w:val="28"/>
          <w:szCs w:val="28"/>
        </w:rPr>
        <w:fldChar w:fldCharType="separate"/>
      </w:r>
      <w:r>
        <w:rPr>
          <w:rFonts w:eastAsia="Arial Unicode MS" w:hAnsi="Arial Unicode MS" w:cs="Arial Unicode MS"/>
          <w:sz w:val="28"/>
          <w:szCs w:val="28"/>
        </w:rPr>
        <w:t>3</w:t>
      </w:r>
      <w:r>
        <w:rPr>
          <w:sz w:val="28"/>
          <w:szCs w:val="28"/>
        </w:rPr>
        <w:fldChar w:fldCharType="end"/>
      </w:r>
    </w:p>
    <w:p w14:paraId="4197C772" w14:textId="77777777" w:rsidR="00644F22" w:rsidRDefault="0076070A">
      <w:pPr>
        <w:tabs>
          <w:tab w:val="right" w:pos="8928"/>
        </w:tabs>
        <w:spacing w:after="120" w:line="240" w:lineRule="auto"/>
        <w:rPr>
          <w:sz w:val="24"/>
          <w:szCs w:val="24"/>
        </w:rPr>
      </w:pPr>
      <w:r>
        <w:rPr>
          <w:rFonts w:eastAsia="Arial Unicode MS" w:hAnsi="Arial Unicode MS" w:cs="Arial Unicode MS"/>
          <w:sz w:val="24"/>
          <w:szCs w:val="24"/>
        </w:rPr>
        <w:t>Kader</w:t>
      </w:r>
      <w:r>
        <w:rPr>
          <w:rFonts w:eastAsia="Arial Unicode MS" w:hAnsi="Arial Unicode MS" w:cs="Arial Unicode MS"/>
          <w:sz w:val="24"/>
          <w:szCs w:val="24"/>
        </w:rPr>
        <w:tab/>
      </w:r>
      <w:r>
        <w:rPr>
          <w:sz w:val="24"/>
          <w:szCs w:val="24"/>
        </w:rPr>
        <w:fldChar w:fldCharType="begin"/>
      </w:r>
      <w:r>
        <w:rPr>
          <w:sz w:val="24"/>
          <w:szCs w:val="24"/>
        </w:rPr>
        <w:instrText xml:space="preserve"> PAGEREF _Toc1 \h </w:instrText>
      </w:r>
      <w:r>
        <w:rPr>
          <w:sz w:val="24"/>
          <w:szCs w:val="24"/>
        </w:rPr>
      </w:r>
      <w:r>
        <w:rPr>
          <w:sz w:val="24"/>
          <w:szCs w:val="24"/>
        </w:rPr>
        <w:fldChar w:fldCharType="separate"/>
      </w:r>
      <w:r>
        <w:rPr>
          <w:rFonts w:eastAsia="Arial Unicode MS" w:hAnsi="Arial Unicode MS" w:cs="Arial Unicode MS"/>
          <w:sz w:val="24"/>
          <w:szCs w:val="24"/>
        </w:rPr>
        <w:t>3</w:t>
      </w:r>
      <w:r>
        <w:rPr>
          <w:sz w:val="24"/>
          <w:szCs w:val="24"/>
        </w:rPr>
        <w:fldChar w:fldCharType="end"/>
      </w:r>
    </w:p>
    <w:p w14:paraId="76CB3DC6" w14:textId="77777777" w:rsidR="00644F22" w:rsidRDefault="0076070A">
      <w:pPr>
        <w:tabs>
          <w:tab w:val="right" w:pos="8928"/>
        </w:tabs>
        <w:spacing w:after="120" w:line="240" w:lineRule="auto"/>
        <w:rPr>
          <w:sz w:val="24"/>
          <w:szCs w:val="24"/>
        </w:rPr>
      </w:pPr>
      <w:r>
        <w:rPr>
          <w:rFonts w:eastAsia="Arial Unicode MS" w:hAnsi="Arial Unicode MS" w:cs="Arial Unicode MS"/>
          <w:sz w:val="24"/>
          <w:szCs w:val="24"/>
        </w:rPr>
        <w:t>Inleiding</w:t>
      </w:r>
      <w:r>
        <w:rPr>
          <w:rFonts w:eastAsia="Arial Unicode MS" w:hAnsi="Arial Unicode MS" w:cs="Arial Unicode MS"/>
          <w:sz w:val="24"/>
          <w:szCs w:val="24"/>
        </w:rPr>
        <w:tab/>
      </w:r>
      <w:r>
        <w:rPr>
          <w:sz w:val="24"/>
          <w:szCs w:val="24"/>
        </w:rPr>
        <w:fldChar w:fldCharType="begin"/>
      </w:r>
      <w:r>
        <w:rPr>
          <w:sz w:val="24"/>
          <w:szCs w:val="24"/>
        </w:rPr>
        <w:instrText xml:space="preserve"> PAGEREF _Toc2 \h </w:instrText>
      </w:r>
      <w:r>
        <w:rPr>
          <w:sz w:val="24"/>
          <w:szCs w:val="24"/>
        </w:rPr>
      </w:r>
      <w:r>
        <w:rPr>
          <w:sz w:val="24"/>
          <w:szCs w:val="24"/>
        </w:rPr>
        <w:fldChar w:fldCharType="separate"/>
      </w:r>
      <w:r>
        <w:rPr>
          <w:rFonts w:eastAsia="Arial Unicode MS" w:hAnsi="Arial Unicode MS" w:cs="Arial Unicode MS"/>
          <w:sz w:val="24"/>
          <w:szCs w:val="24"/>
        </w:rPr>
        <w:t>4</w:t>
      </w:r>
      <w:r>
        <w:rPr>
          <w:sz w:val="24"/>
          <w:szCs w:val="24"/>
        </w:rPr>
        <w:fldChar w:fldCharType="end"/>
      </w:r>
    </w:p>
    <w:p w14:paraId="6E0DBB34" w14:textId="77777777" w:rsidR="00644F22" w:rsidRDefault="0076070A">
      <w:pPr>
        <w:tabs>
          <w:tab w:val="right" w:pos="8928"/>
        </w:tabs>
        <w:spacing w:after="120" w:line="240" w:lineRule="auto"/>
        <w:rPr>
          <w:sz w:val="24"/>
          <w:szCs w:val="24"/>
        </w:rPr>
      </w:pPr>
      <w:r>
        <w:rPr>
          <w:rFonts w:eastAsia="Arial Unicode MS" w:hAnsi="Arial Unicode MS" w:cs="Arial Unicode MS"/>
          <w:sz w:val="24"/>
          <w:szCs w:val="24"/>
        </w:rPr>
        <w:t>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_Toc3 \h </w:instrText>
      </w:r>
      <w:r>
        <w:rPr>
          <w:sz w:val="24"/>
          <w:szCs w:val="24"/>
        </w:rPr>
      </w:r>
      <w:r>
        <w:rPr>
          <w:sz w:val="24"/>
          <w:szCs w:val="24"/>
        </w:rPr>
        <w:fldChar w:fldCharType="separate"/>
      </w:r>
      <w:r>
        <w:rPr>
          <w:rFonts w:eastAsia="Arial Unicode MS" w:hAnsi="Arial Unicode MS" w:cs="Arial Unicode MS"/>
          <w:sz w:val="24"/>
          <w:szCs w:val="24"/>
        </w:rPr>
        <w:t>5</w:t>
      </w:r>
      <w:r>
        <w:rPr>
          <w:sz w:val="24"/>
          <w:szCs w:val="24"/>
        </w:rPr>
        <w:fldChar w:fldCharType="end"/>
      </w:r>
    </w:p>
    <w:p w14:paraId="1FD3B7D9" w14:textId="77777777" w:rsidR="00644F22" w:rsidRDefault="0076070A">
      <w:pPr>
        <w:tabs>
          <w:tab w:val="right" w:pos="8928"/>
        </w:tabs>
        <w:spacing w:after="120" w:line="240" w:lineRule="auto"/>
        <w:rPr>
          <w:sz w:val="24"/>
          <w:szCs w:val="24"/>
        </w:rPr>
      </w:pPr>
      <w:r>
        <w:rPr>
          <w:rFonts w:eastAsia="Arial Unicode MS" w:hAnsi="Arial Unicode MS" w:cs="Arial Unicode MS"/>
          <w:sz w:val="24"/>
          <w:szCs w:val="24"/>
        </w:rPr>
        <w:t>Achtergrondinformatie</w:t>
      </w:r>
      <w:r>
        <w:rPr>
          <w:rFonts w:eastAsia="Arial Unicode MS" w:hAnsi="Arial Unicode MS" w:cs="Arial Unicode MS"/>
          <w:sz w:val="24"/>
          <w:szCs w:val="24"/>
        </w:rPr>
        <w:tab/>
      </w:r>
      <w:r>
        <w:rPr>
          <w:sz w:val="24"/>
          <w:szCs w:val="24"/>
        </w:rPr>
        <w:fldChar w:fldCharType="begin"/>
      </w:r>
      <w:r>
        <w:rPr>
          <w:sz w:val="24"/>
          <w:szCs w:val="24"/>
        </w:rPr>
        <w:instrText xml:space="preserve"> PAGEREF _Toc4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1840C059" w14:textId="77777777" w:rsidR="00644F22" w:rsidRDefault="0076070A">
      <w:pPr>
        <w:tabs>
          <w:tab w:val="right" w:pos="8928"/>
        </w:tabs>
        <w:spacing w:after="120" w:line="240" w:lineRule="auto"/>
      </w:pPr>
      <w:r>
        <w:rPr>
          <w:rFonts w:eastAsia="Arial Unicode MS" w:hAnsi="Arial Unicode MS" w:cs="Arial Unicode MS"/>
          <w:sz w:val="24"/>
          <w:szCs w:val="24"/>
        </w:rPr>
        <w:t>Handige websites bij deze 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_Toc5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071FD8DF" w14:textId="77777777" w:rsidR="00644F22" w:rsidRDefault="0076070A">
      <w:pPr>
        <w:pStyle w:val="Titel1"/>
      </w:pPr>
      <w:r>
        <w:fldChar w:fldCharType="end"/>
      </w:r>
      <w:r>
        <w:br w:type="page"/>
      </w:r>
    </w:p>
    <w:p w14:paraId="6BCFA1E0" w14:textId="77777777" w:rsidR="00644F22" w:rsidRDefault="0076070A">
      <w:pPr>
        <w:pStyle w:val="Titel1"/>
      </w:pPr>
      <w:bookmarkStart w:id="1" w:name="_Toc"/>
      <w:r>
        <w:rPr>
          <w:rFonts w:eastAsia="Arial Unicode MS" w:hAnsi="Arial Unicode MS" w:cs="Arial Unicode MS"/>
        </w:rPr>
        <w:lastRenderedPageBreak/>
        <w:t>Opdracht 21</w:t>
      </w:r>
      <w:r>
        <w:rPr>
          <w:rFonts w:eastAsia="Arial Unicode MS" w:hAnsi="Arial Unicode MS" w:cs="Arial Unicode MS"/>
        </w:rPr>
        <w:t>:</w:t>
      </w:r>
      <w:r>
        <w:rPr>
          <w:rFonts w:eastAsia="Arial Unicode MS" w:hAnsi="Arial Unicode MS" w:cs="Arial Unicode MS"/>
        </w:rPr>
        <w:t xml:space="preserve"> Communicatie, motiveren</w:t>
      </w:r>
      <w:bookmarkEnd w:id="1"/>
    </w:p>
    <w:p w14:paraId="1781F76D" w14:textId="77777777" w:rsidR="00644F22" w:rsidRDefault="00644F22">
      <w:pPr>
        <w:pStyle w:val="Hoofdtekst"/>
      </w:pPr>
    </w:p>
    <w:p w14:paraId="6FFDDD8C" w14:textId="77777777" w:rsidR="00644F22" w:rsidRDefault="0076070A">
      <w:pPr>
        <w:pStyle w:val="Ondertitel1"/>
      </w:pPr>
      <w:bookmarkStart w:id="2" w:name="_Toc1"/>
      <w:r>
        <w:rPr>
          <w:rFonts w:eastAsia="Arial Unicode MS" w:hAnsi="Arial Unicode MS" w:cs="Arial Unicode MS"/>
          <w:lang w:val="en-US"/>
        </w:rPr>
        <w:t>Kader</w:t>
      </w:r>
      <w:bookmarkEnd w:id="2"/>
    </w:p>
    <w:p w14:paraId="7929329A" w14:textId="77777777" w:rsidR="00644F22" w:rsidRDefault="00644F22">
      <w:pPr>
        <w:ind w:right="294"/>
        <w:rPr>
          <w:b/>
          <w:bCs/>
          <w:color w:val="0432FF"/>
          <w:u w:val="single"/>
        </w:rPr>
      </w:pPr>
    </w:p>
    <w:tbl>
      <w:tblPr>
        <w:tblStyle w:val="TableNormal"/>
        <w:tblW w:w="9262" w:type="dxa"/>
        <w:tblInd w:w="108" w:type="dxa"/>
        <w:tblBorders>
          <w:top w:val="single" w:sz="8" w:space="0" w:color="D8D1C8"/>
          <w:left w:val="single" w:sz="8" w:space="0" w:color="D8D1C8"/>
          <w:bottom w:val="single" w:sz="8" w:space="0" w:color="D8D1C8"/>
          <w:right w:val="single" w:sz="8" w:space="0" w:color="D8D1C8"/>
          <w:insideH w:val="single" w:sz="8" w:space="0" w:color="D8D1C8"/>
          <w:insideV w:val="single" w:sz="8" w:space="0" w:color="D8D1C8"/>
        </w:tblBorders>
        <w:tblLayout w:type="fixed"/>
        <w:tblCellMar>
          <w:top w:w="0" w:type="dxa"/>
          <w:left w:w="0" w:type="dxa"/>
          <w:bottom w:w="0" w:type="dxa"/>
          <w:right w:w="0" w:type="dxa"/>
        </w:tblCellMar>
        <w:tblLook w:val="04A0" w:firstRow="1" w:lastRow="0" w:firstColumn="1" w:lastColumn="0" w:noHBand="0" w:noVBand="1"/>
      </w:tblPr>
      <w:tblGrid>
        <w:gridCol w:w="3608"/>
        <w:gridCol w:w="5654"/>
      </w:tblGrid>
      <w:tr w:rsidR="00644F22" w14:paraId="2672C452"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3C8729C5" w14:textId="77777777" w:rsidR="00644F22" w:rsidRDefault="0076070A">
            <w:pPr>
              <w:pStyle w:val="Tabelstijl6"/>
            </w:pPr>
            <w:r>
              <w:rPr>
                <w:rFonts w:ascii="Calibri"/>
                <w:b/>
                <w:bCs/>
                <w:color w:val="5F5F5F"/>
                <w:sz w:val="24"/>
                <w:szCs w:val="24"/>
              </w:rPr>
              <w:t>Leerdoel</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85A2CBB" w14:textId="77777777" w:rsidR="00644F22" w:rsidRDefault="0076070A">
            <w:pPr>
              <w:pStyle w:val="Tabelstijl6"/>
            </w:pPr>
            <w:r>
              <w:rPr>
                <w:rFonts w:ascii="Calibri"/>
                <w:color w:val="000000"/>
                <w:sz w:val="22"/>
                <w:szCs w:val="22"/>
              </w:rPr>
              <w:t>Medewerkers motiveren</w:t>
            </w:r>
          </w:p>
        </w:tc>
      </w:tr>
      <w:tr w:rsidR="00644F22" w14:paraId="391A6E3D"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1BE25515" w14:textId="77777777" w:rsidR="00644F22" w:rsidRDefault="0076070A">
            <w:pPr>
              <w:pStyle w:val="Tabelstijl6"/>
            </w:pPr>
            <w:r>
              <w:rPr>
                <w:rFonts w:ascii="Calibri"/>
                <w:b/>
                <w:bCs/>
                <w:color w:val="5F5F5F"/>
                <w:sz w:val="24"/>
                <w:szCs w:val="24"/>
              </w:rPr>
              <w:t>Taxonomiecode Romiszowski</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374" w:type="dxa"/>
            </w:tcMar>
          </w:tcPr>
          <w:p w14:paraId="54E6D18E" w14:textId="77777777" w:rsidR="00644F22" w:rsidRDefault="0076070A">
            <w:pPr>
              <w:pStyle w:val="Hoofdtekst"/>
              <w:rPr>
                <w:rFonts w:ascii="Calibri" w:eastAsia="Calibri" w:hAnsi="Calibri" w:cs="Calibri"/>
                <w:sz w:val="22"/>
                <w:szCs w:val="22"/>
              </w:rPr>
            </w:pPr>
            <w:r>
              <w:rPr>
                <w:rFonts w:ascii="Calibri"/>
                <w:sz w:val="22"/>
                <w:szCs w:val="22"/>
              </w:rPr>
              <w:t>R</w:t>
            </w:r>
            <w:r>
              <w:rPr>
                <w:rFonts w:ascii="Calibri"/>
                <w:sz w:val="22"/>
                <w:szCs w:val="22"/>
              </w:rPr>
              <w:t>i (Reproductieve vaardigheid, interactief)</w:t>
            </w:r>
          </w:p>
          <w:p w14:paraId="36022701" w14:textId="77777777" w:rsidR="00644F22" w:rsidRDefault="0076070A">
            <w:pPr>
              <w:pStyle w:val="Hoofdtekst"/>
              <w:rPr>
                <w:rFonts w:ascii="Calibri" w:eastAsia="Calibri" w:hAnsi="Calibri" w:cs="Calibri"/>
                <w:sz w:val="22"/>
                <w:szCs w:val="22"/>
              </w:rPr>
            </w:pPr>
            <w:r>
              <w:rPr>
                <w:rFonts w:ascii="Calibri"/>
                <w:sz w:val="22"/>
                <w:szCs w:val="22"/>
              </w:rPr>
              <w:t xml:space="preserve">Toelichting: </w:t>
            </w:r>
          </w:p>
          <w:p w14:paraId="0B9F12DB" w14:textId="77777777" w:rsidR="00644F22" w:rsidRDefault="0076070A">
            <w:pPr>
              <w:pStyle w:val="Hoofdtekst"/>
              <w:rPr>
                <w:rFonts w:ascii="Calibri" w:eastAsia="Calibri" w:hAnsi="Calibri" w:cs="Calibri"/>
                <w:sz w:val="22"/>
                <w:szCs w:val="22"/>
              </w:rPr>
            </w:pPr>
            <w:r>
              <w:rPr>
                <w:rFonts w:ascii="Calibri"/>
                <w:sz w:val="22"/>
                <w:szCs w:val="22"/>
              </w:rPr>
              <w:t>Reproductieve vaardigheid =</w:t>
            </w:r>
            <w:r>
              <w:rPr>
                <w:rFonts w:ascii="Calibri"/>
                <w:sz w:val="22"/>
                <w:szCs w:val="22"/>
              </w:rPr>
              <w:t xml:space="preserve"> een repeterende activiteit. De student oefent vaardigheden in interactie met anderen</w:t>
            </w:r>
          </w:p>
          <w:p w14:paraId="70A30597" w14:textId="77777777" w:rsidR="00644F22" w:rsidRDefault="0076070A">
            <w:pPr>
              <w:pStyle w:val="Hoofdtekst"/>
            </w:pPr>
            <w:r>
              <w:rPr>
                <w:rFonts w:ascii="Calibri"/>
                <w:sz w:val="22"/>
                <w:szCs w:val="22"/>
              </w:rPr>
              <w:t>Interactief</w:t>
            </w:r>
            <w:r>
              <w:rPr>
                <w:rFonts w:ascii="Calibri"/>
                <w:sz w:val="22"/>
                <w:szCs w:val="22"/>
              </w:rPr>
              <w:t xml:space="preserve"> = </w:t>
            </w:r>
            <w:r>
              <w:rPr>
                <w:rFonts w:ascii="Calibri"/>
                <w:sz w:val="22"/>
                <w:szCs w:val="22"/>
              </w:rPr>
              <w:t>tonen interpersoonlijke vaardigheid</w:t>
            </w:r>
          </w:p>
        </w:tc>
      </w:tr>
      <w:tr w:rsidR="00644F22" w14:paraId="2AF6338E"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603E1B7" w14:textId="77777777" w:rsidR="00644F22" w:rsidRDefault="0076070A">
            <w:pPr>
              <w:pStyle w:val="Tabelstijl6"/>
            </w:pPr>
            <w:r>
              <w:rPr>
                <w:rFonts w:ascii="Calibri"/>
                <w:b/>
                <w:bCs/>
                <w:color w:val="5F5F5F"/>
                <w:sz w:val="24"/>
                <w:szCs w:val="24"/>
              </w:rPr>
              <w:t xml:space="preserve">Leersituatie </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1DF7153B" w14:textId="77777777" w:rsidR="00644F22" w:rsidRDefault="0076070A">
            <w:pPr>
              <w:pStyle w:val="Tabelstijl6"/>
            </w:pPr>
            <w:r>
              <w:rPr>
                <w:rFonts w:ascii="Calibri"/>
                <w:color w:val="000000"/>
                <w:sz w:val="22"/>
                <w:szCs w:val="22"/>
              </w:rPr>
              <w:t>Rollenspel motiveren medewerkers</w:t>
            </w:r>
          </w:p>
        </w:tc>
      </w:tr>
      <w:tr w:rsidR="00644F22" w14:paraId="2CAEB68F" w14:textId="77777777">
        <w:tblPrEx>
          <w:tblCellMar>
            <w:top w:w="0" w:type="dxa"/>
            <w:left w:w="0" w:type="dxa"/>
            <w:bottom w:w="0" w:type="dxa"/>
            <w:right w:w="0" w:type="dxa"/>
          </w:tblCellMar>
        </w:tblPrEx>
        <w:trPr>
          <w:trHeight w:val="54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42248E20" w14:textId="77777777" w:rsidR="00644F22" w:rsidRDefault="0076070A">
            <w:pPr>
              <w:pStyle w:val="Tabelstijl6"/>
            </w:pPr>
            <w:r>
              <w:rPr>
                <w:rFonts w:ascii="Calibri"/>
                <w:b/>
                <w:bCs/>
                <w:color w:val="5F5F5F"/>
                <w:sz w:val="24"/>
                <w:szCs w:val="24"/>
              </w:rPr>
              <w:t>Randvoorwaarden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F6D3CAB" w14:textId="77777777" w:rsidR="00644F22" w:rsidRDefault="0076070A">
            <w:r>
              <w:t>Caseomschrijving dierenpark Regio Zoo</w:t>
            </w:r>
          </w:p>
          <w:p w14:paraId="6CBD13D5" w14:textId="77777777" w:rsidR="00644F22" w:rsidRDefault="0076070A">
            <w:pPr>
              <w:pStyle w:val="Tabelstijl6"/>
            </w:pPr>
            <w:r>
              <w:rPr>
                <w:rFonts w:ascii="Calibri"/>
                <w:color w:val="000000"/>
                <w:sz w:val="22"/>
                <w:szCs w:val="22"/>
              </w:rPr>
              <w:t>Rolbeschrijvingen</w:t>
            </w:r>
          </w:p>
        </w:tc>
      </w:tr>
      <w:tr w:rsidR="00644F22" w14:paraId="04688113" w14:textId="77777777">
        <w:tblPrEx>
          <w:tblCellMar>
            <w:top w:w="0" w:type="dxa"/>
            <w:left w:w="0" w:type="dxa"/>
            <w:bottom w:w="0" w:type="dxa"/>
            <w:right w:w="0" w:type="dxa"/>
          </w:tblCellMar>
        </w:tblPrEx>
        <w:trPr>
          <w:trHeight w:val="184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59E603E" w14:textId="77777777" w:rsidR="00644F22" w:rsidRDefault="0076070A">
            <w:pPr>
              <w:pStyle w:val="Tabelstijl6"/>
            </w:pPr>
            <w:r>
              <w:rPr>
                <w:rFonts w:ascii="Calibri"/>
                <w:b/>
                <w:bCs/>
                <w:color w:val="5F5F5F"/>
                <w:sz w:val="24"/>
                <w:szCs w:val="24"/>
              </w:rPr>
              <w:t>Leerstrategie</w:t>
            </w:r>
            <w:r>
              <w:rPr>
                <w:rFonts w:hAnsi="Calibri"/>
                <w:b/>
                <w:bCs/>
                <w:color w:val="5F5F5F"/>
                <w:sz w:val="24"/>
                <w:szCs w:val="24"/>
              </w:rPr>
              <w:t>ë</w:t>
            </w:r>
            <w:r>
              <w:rPr>
                <w:rFonts w:ascii="Calibri"/>
                <w:b/>
                <w:bCs/>
                <w:color w:val="5F5F5F"/>
                <w:sz w:val="24"/>
                <w:szCs w:val="24"/>
              </w:rPr>
              <w:t>n</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374" w:type="dxa"/>
            </w:tcMar>
          </w:tcPr>
          <w:p w14:paraId="67DF119F" w14:textId="77777777" w:rsidR="00644F22" w:rsidRDefault="0076070A">
            <w:pPr>
              <w:pStyle w:val="Hoofdtekst"/>
              <w:rPr>
                <w:rFonts w:ascii="Calibri" w:eastAsia="Calibri" w:hAnsi="Calibri" w:cs="Calibri"/>
                <w:sz w:val="22"/>
                <w:szCs w:val="22"/>
              </w:rPr>
            </w:pPr>
            <w:r>
              <w:rPr>
                <w:rFonts w:ascii="Calibri"/>
                <w:sz w:val="22"/>
                <w:szCs w:val="22"/>
              </w:rPr>
              <w:t>Vaardigheid oefenen in het motiveren van medewerkers.</w:t>
            </w:r>
          </w:p>
          <w:p w14:paraId="73B3FE90" w14:textId="77777777" w:rsidR="00644F22" w:rsidRDefault="00644F22">
            <w:pPr>
              <w:pStyle w:val="Hoofdtekst"/>
              <w:rPr>
                <w:rFonts w:ascii="Calibri" w:eastAsia="Calibri" w:hAnsi="Calibri" w:cs="Calibri"/>
                <w:sz w:val="22"/>
                <w:szCs w:val="22"/>
              </w:rPr>
            </w:pPr>
          </w:p>
          <w:p w14:paraId="5B39D98A" w14:textId="77777777" w:rsidR="00644F22" w:rsidRDefault="0076070A">
            <w:pPr>
              <w:pStyle w:val="Hoofdtekst"/>
              <w:rPr>
                <w:rFonts w:ascii="Calibri" w:eastAsia="Calibri" w:hAnsi="Calibri" w:cs="Calibri"/>
                <w:sz w:val="22"/>
                <w:szCs w:val="22"/>
              </w:rPr>
            </w:pPr>
            <w:r>
              <w:rPr>
                <w:rFonts w:ascii="Calibri"/>
                <w:sz w:val="22"/>
                <w:szCs w:val="22"/>
              </w:rPr>
              <w:t>uitgewerkt:</w:t>
            </w:r>
          </w:p>
          <w:p w14:paraId="555B6D75" w14:textId="77777777" w:rsidR="00644F22" w:rsidRDefault="0076070A">
            <w:pPr>
              <w:pStyle w:val="Hoofdtekst"/>
              <w:numPr>
                <w:ilvl w:val="0"/>
                <w:numId w:val="2"/>
              </w:numPr>
              <w:rPr>
                <w:rFonts w:ascii="Calibri" w:eastAsia="Calibri" w:hAnsi="Calibri" w:cs="Calibri"/>
                <w:sz w:val="26"/>
                <w:szCs w:val="26"/>
              </w:rPr>
            </w:pPr>
            <w:r>
              <w:rPr>
                <w:rFonts w:ascii="Calibri"/>
                <w:sz w:val="22"/>
                <w:szCs w:val="22"/>
              </w:rPr>
              <w:t>feedback oefening</w:t>
            </w:r>
          </w:p>
          <w:p w14:paraId="2F82F1AE" w14:textId="77777777" w:rsidR="00644F22" w:rsidRDefault="0076070A">
            <w:pPr>
              <w:pStyle w:val="Hoofdtekst"/>
              <w:numPr>
                <w:ilvl w:val="0"/>
                <w:numId w:val="3"/>
              </w:numPr>
              <w:rPr>
                <w:rFonts w:ascii="Calibri" w:eastAsia="Calibri" w:hAnsi="Calibri" w:cs="Calibri"/>
                <w:sz w:val="26"/>
                <w:szCs w:val="26"/>
              </w:rPr>
            </w:pPr>
            <w:r>
              <w:rPr>
                <w:rFonts w:ascii="Calibri"/>
                <w:sz w:val="22"/>
                <w:szCs w:val="22"/>
              </w:rPr>
              <w:t>coachingsgesprek</w:t>
            </w:r>
          </w:p>
          <w:p w14:paraId="4D7E6153" w14:textId="77777777" w:rsidR="00644F22" w:rsidRDefault="0076070A">
            <w:pPr>
              <w:pStyle w:val="Hoofdtekst"/>
              <w:numPr>
                <w:ilvl w:val="0"/>
                <w:numId w:val="4"/>
              </w:numPr>
              <w:rPr>
                <w:rFonts w:ascii="Calibri" w:eastAsia="Calibri" w:hAnsi="Calibri" w:cs="Calibri"/>
                <w:sz w:val="26"/>
                <w:szCs w:val="26"/>
              </w:rPr>
            </w:pPr>
            <w:r>
              <w:rPr>
                <w:rFonts w:ascii="Calibri"/>
                <w:sz w:val="22"/>
                <w:szCs w:val="22"/>
              </w:rPr>
              <w:t>werkoverleg</w:t>
            </w:r>
          </w:p>
        </w:tc>
      </w:tr>
      <w:tr w:rsidR="00644F22" w14:paraId="3C7B8E8B"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382C7A2A" w14:textId="77777777" w:rsidR="00644F22" w:rsidRDefault="0076070A">
            <w:pPr>
              <w:pStyle w:val="Tabelstijl6"/>
              <w:spacing w:line="288" w:lineRule="auto"/>
            </w:pPr>
            <w:r>
              <w:rPr>
                <w:rFonts w:ascii="Calibri"/>
                <w:b/>
                <w:bCs/>
                <w:color w:val="5F5F5F"/>
                <w:sz w:val="24"/>
                <w:szCs w:val="24"/>
              </w:rPr>
              <w:t>Werkvormen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1D5762F2" w14:textId="77777777" w:rsidR="00644F22" w:rsidRDefault="0076070A">
            <w:pPr>
              <w:pStyle w:val="Hoofdtekst"/>
            </w:pPr>
            <w:r>
              <w:rPr>
                <w:rFonts w:ascii="Calibri"/>
                <w:sz w:val="22"/>
                <w:szCs w:val="22"/>
              </w:rPr>
              <w:t>rollenspel in groepjes van 4 leerlingen</w:t>
            </w:r>
          </w:p>
        </w:tc>
      </w:tr>
      <w:tr w:rsidR="00644F22" w14:paraId="16454AED" w14:textId="77777777">
        <w:tblPrEx>
          <w:tblCellMar>
            <w:top w:w="0" w:type="dxa"/>
            <w:left w:w="0" w:type="dxa"/>
            <w:bottom w:w="0" w:type="dxa"/>
            <w:right w:w="0" w:type="dxa"/>
          </w:tblCellMar>
        </w:tblPrEx>
        <w:trPr>
          <w:trHeight w:val="52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B183FE9" w14:textId="77777777" w:rsidR="00644F22" w:rsidRDefault="0076070A">
            <w:pPr>
              <w:pStyle w:val="Tabelstijl6"/>
              <w:spacing w:line="288" w:lineRule="auto"/>
            </w:pPr>
            <w:r>
              <w:rPr>
                <w:rFonts w:ascii="Calibri"/>
                <w:b/>
                <w:bCs/>
                <w:color w:val="5F5F5F"/>
                <w:sz w:val="24"/>
                <w:szCs w:val="24"/>
              </w:rPr>
              <w:t>SBU</w:t>
            </w:r>
            <w:r>
              <w:rPr>
                <w:rFonts w:hAnsi="Calibri"/>
                <w:b/>
                <w:bCs/>
                <w:color w:val="5F5F5F"/>
                <w:sz w:val="24"/>
                <w:szCs w:val="24"/>
              </w:rPr>
              <w:t>’</w:t>
            </w:r>
            <w:r>
              <w:rPr>
                <w:rFonts w:ascii="Calibri"/>
                <w:b/>
                <w:bCs/>
                <w:color w:val="5F5F5F"/>
                <w:sz w:val="24"/>
                <w:szCs w:val="24"/>
              </w:rPr>
              <w:t>s</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1C58D08C" w14:textId="77777777" w:rsidR="00644F22" w:rsidRDefault="0076070A">
            <w:pPr>
              <w:pStyle w:val="Hoofdtekst"/>
            </w:pPr>
            <w:r>
              <w:rPr>
                <w:rFonts w:ascii="Calibri"/>
                <w:sz w:val="22"/>
                <w:szCs w:val="22"/>
              </w:rPr>
              <w:t>4 uur</w:t>
            </w:r>
          </w:p>
        </w:tc>
      </w:tr>
      <w:tr w:rsidR="00644F22" w14:paraId="3757E101"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7B58252F" w14:textId="77777777" w:rsidR="00644F22" w:rsidRDefault="0076070A">
            <w:pPr>
              <w:pStyle w:val="Tabelstijl6"/>
              <w:spacing w:line="288" w:lineRule="auto"/>
            </w:pPr>
            <w:r>
              <w:rPr>
                <w:rFonts w:ascii="Calibri"/>
                <w:b/>
                <w:bCs/>
                <w:color w:val="5F5F5F"/>
                <w:sz w:val="24"/>
                <w:szCs w:val="24"/>
              </w:rPr>
              <w:t>Gewenste voorkennis</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7F977A06" w14:textId="77777777" w:rsidR="00644F22" w:rsidRDefault="0076070A">
            <w:r>
              <w:t>basiskennis communicatie</w:t>
            </w:r>
          </w:p>
          <w:p w14:paraId="7131456B" w14:textId="77777777" w:rsidR="00644F22" w:rsidRDefault="0076070A">
            <w:r>
              <w:t xml:space="preserve">basiskennis </w:t>
            </w:r>
            <w:r>
              <w:t>sociale vaardigheden</w:t>
            </w:r>
          </w:p>
          <w:p w14:paraId="0A4102D9" w14:textId="77777777" w:rsidR="00644F22" w:rsidRDefault="0076070A">
            <w:r>
              <w:t>basiskennis gesprekken voeren</w:t>
            </w:r>
          </w:p>
          <w:p w14:paraId="7B1704BD" w14:textId="77777777" w:rsidR="00644F22" w:rsidRDefault="0076070A">
            <w:r>
              <w:t>feedback regels</w:t>
            </w:r>
          </w:p>
          <w:p w14:paraId="3D1DB28F" w14:textId="77777777" w:rsidR="00644F22" w:rsidRDefault="00644F22">
            <w:pPr>
              <w:pStyle w:val="Hoofdtekst"/>
            </w:pPr>
          </w:p>
        </w:tc>
      </w:tr>
      <w:tr w:rsidR="00644F22" w14:paraId="7E82971F"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15FC106" w14:textId="77777777" w:rsidR="00644F22" w:rsidRDefault="0076070A">
            <w:pPr>
              <w:pStyle w:val="Tabelstijl6"/>
              <w:spacing w:line="288" w:lineRule="auto"/>
            </w:pPr>
            <w:r>
              <w:rPr>
                <w:rFonts w:ascii="Calibri"/>
                <w:b/>
                <w:bCs/>
                <w:color w:val="5F5F5F"/>
                <w:sz w:val="24"/>
                <w:szCs w:val="24"/>
              </w:rPr>
              <w:t>Versie</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117CDEF8" w14:textId="77777777" w:rsidR="00644F22" w:rsidRDefault="0076070A">
            <w:pPr>
              <w:pStyle w:val="Hoofdtekst"/>
            </w:pPr>
            <w:r>
              <w:rPr>
                <w:rFonts w:ascii="Calibri"/>
                <w:sz w:val="22"/>
                <w:szCs w:val="22"/>
              </w:rPr>
              <w:t>2014</w:t>
            </w:r>
          </w:p>
        </w:tc>
      </w:tr>
    </w:tbl>
    <w:p w14:paraId="72EC87F4" w14:textId="77777777" w:rsidR="00644F22" w:rsidRDefault="00644F22">
      <w:pPr>
        <w:ind w:right="294"/>
        <w:rPr>
          <w:b/>
          <w:bCs/>
          <w:color w:val="0432FF"/>
          <w:u w:val="single"/>
        </w:rPr>
      </w:pPr>
    </w:p>
    <w:p w14:paraId="77289A0B" w14:textId="77777777" w:rsidR="00644F22" w:rsidRDefault="00644F22">
      <w:pPr>
        <w:ind w:right="294"/>
        <w:rPr>
          <w:b/>
          <w:bCs/>
          <w:color w:val="0432FF"/>
          <w:u w:val="single"/>
        </w:rPr>
      </w:pPr>
    </w:p>
    <w:p w14:paraId="6BAA8251" w14:textId="77777777" w:rsidR="00644F22" w:rsidRDefault="0076070A">
      <w:pPr>
        <w:ind w:right="294"/>
      </w:pPr>
      <w:r>
        <w:rPr>
          <w:b/>
          <w:bCs/>
          <w:color w:val="0432FF"/>
          <w:u w:val="single"/>
        </w:rPr>
        <w:br w:type="page"/>
      </w:r>
    </w:p>
    <w:p w14:paraId="0756540B" w14:textId="77777777" w:rsidR="00644F22" w:rsidRDefault="00644F22">
      <w:pPr>
        <w:ind w:right="294"/>
        <w:rPr>
          <w:color w:val="0432FF"/>
          <w:u w:val="single"/>
        </w:rPr>
      </w:pPr>
    </w:p>
    <w:p w14:paraId="15E2CBCB" w14:textId="77777777" w:rsidR="00644F22" w:rsidRDefault="0076070A">
      <w:pPr>
        <w:pStyle w:val="Ondertitel1"/>
      </w:pPr>
      <w:bookmarkStart w:id="3" w:name="_Toc2"/>
      <w:r>
        <w:rPr>
          <w:rFonts w:eastAsia="Arial Unicode MS" w:hAnsi="Arial Unicode MS" w:cs="Arial Unicode MS"/>
        </w:rPr>
        <w:t>Inleiding</w:t>
      </w:r>
      <w:bookmarkEnd w:id="3"/>
    </w:p>
    <w:p w14:paraId="38B0DB27" w14:textId="77777777" w:rsidR="00644F22" w:rsidRDefault="0076070A">
      <w:r>
        <w:t>Communiceren kan op veel verschillende manieren. Hoe je dingen aanpakt kan ervoor zorgen dat het lukt of dat je juist iedereen tegen je krijgt.</w:t>
      </w:r>
    </w:p>
    <w:p w14:paraId="73D427AE" w14:textId="77777777" w:rsidR="00644F22" w:rsidRDefault="0076070A">
      <w:r>
        <w:t xml:space="preserve">Feedback geven </w:t>
      </w:r>
      <w:r>
        <w:t>op de verkeerde manier, zal leiden tot ruzie, weerstand en onbegrip.</w:t>
      </w:r>
    </w:p>
    <w:p w14:paraId="2D03271D" w14:textId="77777777" w:rsidR="00644F22" w:rsidRDefault="0076070A">
      <w:r>
        <w:t>Op de verkeerde manier medewerkers coachen zal ertoe leiden dat ze juist minder productief worden en zich niet meer betrokken voelen.</w:t>
      </w:r>
    </w:p>
    <w:p w14:paraId="6D004266" w14:textId="77777777" w:rsidR="00644F22" w:rsidRDefault="0076070A">
      <w:r>
        <w:t>En in een werkoverleg de verkeerde toon aanslaan zorg</w:t>
      </w:r>
      <w:r>
        <w:t>t er zeker voor dat dingen niet gaan lopen zoals je zou willen.</w:t>
      </w:r>
    </w:p>
    <w:p w14:paraId="3E002C1B" w14:textId="77777777" w:rsidR="00644F22" w:rsidRDefault="00644F22"/>
    <w:p w14:paraId="27A8D4C3" w14:textId="77777777" w:rsidR="00644F22" w:rsidRDefault="0076070A">
      <w:r>
        <w:t>Als nieuw hoofd dierenverzorging heb je veel te verliezen, dus wil je geen fouten maken.</w:t>
      </w:r>
    </w:p>
    <w:p w14:paraId="12F70539" w14:textId="77777777" w:rsidR="00644F22" w:rsidRDefault="0076070A">
      <w:r>
        <w:t>En er is binnen Dierenpark Regio Zoo ook veel te winnen, als je de broers Klasser gehoord hebt over de</w:t>
      </w:r>
      <w:r>
        <w:t xml:space="preserve"> volgende generatie. Dus reden genoeg om er alles aan te doen om een goede indruk te maken.</w:t>
      </w:r>
    </w:p>
    <w:p w14:paraId="29902104" w14:textId="77777777" w:rsidR="00644F22" w:rsidRDefault="00644F22"/>
    <w:p w14:paraId="194F70F8" w14:textId="77777777" w:rsidR="00644F22" w:rsidRDefault="0076070A">
      <w:r>
        <w:t xml:space="preserve">In deze opdracht krijg je de kans om te oefenen met jouw communicatieve vaardigheden en leiderschapskwaliteiten. </w:t>
      </w:r>
    </w:p>
    <w:p w14:paraId="17AD9DC2" w14:textId="77777777" w:rsidR="00644F22" w:rsidRDefault="00644F22"/>
    <w:p w14:paraId="7A89CFC6" w14:textId="77777777" w:rsidR="00644F22" w:rsidRDefault="0076070A">
      <w:r>
        <w:t>Ter voorbereiding op de rollenspellen die jullie</w:t>
      </w:r>
      <w:r>
        <w:t xml:space="preserve"> in deze opdracht uit gaan voeren, bestuderen jullie uit de Caseomschrijving dierenpark Regio Zoo de bijlagen 4 en 5.</w:t>
      </w:r>
    </w:p>
    <w:p w14:paraId="13F4D6E5" w14:textId="77777777" w:rsidR="00644F22" w:rsidRDefault="00644F22"/>
    <w:p w14:paraId="32E4BB53" w14:textId="77777777" w:rsidR="00644F22" w:rsidRDefault="0076070A">
      <w:r>
        <w:t xml:space="preserve">Daarnaast kan je het voorbeeldfilmpje samen bereik je meer bekijken op: </w:t>
      </w:r>
      <w:hyperlink r:id="rId12" w:history="1">
        <w:r>
          <w:rPr>
            <w:rStyle w:val="Hyperlink0"/>
            <w:lang w:val="en-US"/>
          </w:rPr>
          <w:t>http:/</w:t>
        </w:r>
        <w:r>
          <w:rPr>
            <w:rStyle w:val="Hyperlink0"/>
            <w:lang w:val="en-US"/>
          </w:rPr>
          <w:t>/www.youtube.com/watch?v=nE6mDCdYuwY</w:t>
        </w:r>
      </w:hyperlink>
    </w:p>
    <w:p w14:paraId="0BF33878" w14:textId="77777777" w:rsidR="00644F22" w:rsidRDefault="00644F22"/>
    <w:p w14:paraId="0CCA1ADB" w14:textId="77777777" w:rsidR="00644F22" w:rsidRDefault="0076070A">
      <w:r>
        <w:br w:type="page"/>
      </w:r>
    </w:p>
    <w:p w14:paraId="4074ED12" w14:textId="77777777" w:rsidR="00644F22" w:rsidRDefault="00644F22"/>
    <w:p w14:paraId="60B79724" w14:textId="77777777" w:rsidR="00644F22" w:rsidRDefault="0076070A">
      <w:pPr>
        <w:pStyle w:val="Ondertitel1"/>
      </w:pPr>
      <w:bookmarkStart w:id="4" w:name="_Toc3"/>
      <w:r>
        <w:rPr>
          <w:rFonts w:eastAsia="Arial Unicode MS" w:hAnsi="Arial Unicode MS" w:cs="Arial Unicode MS"/>
        </w:rPr>
        <w:t>Opdracht</w:t>
      </w:r>
      <w:bookmarkEnd w:id="4"/>
    </w:p>
    <w:p w14:paraId="7E2E247B" w14:textId="77777777" w:rsidR="00644F22" w:rsidRDefault="0076070A">
      <w:pPr>
        <w:numPr>
          <w:ilvl w:val="0"/>
          <w:numId w:val="7"/>
        </w:numPr>
      </w:pPr>
      <w:r>
        <w:t>Een van jullie uit het groepje gaat feedback geven aan de chauffeur die eigenlijk wel onbeschoft heeft gereageerd op de medewerker ontvangst, bij de aflevering van versproducten voor de dieren.</w:t>
      </w:r>
    </w:p>
    <w:p w14:paraId="4B3A6BCF" w14:textId="77777777" w:rsidR="00644F22" w:rsidRDefault="0076070A">
      <w:pPr>
        <w:tabs>
          <w:tab w:val="left" w:pos="357"/>
        </w:tabs>
      </w:pPr>
      <w:r>
        <w:tab/>
        <w:t>De docent d</w:t>
      </w:r>
      <w:r>
        <w:t xml:space="preserve">eelt rolkaarten uit aan twee leerlingen uit het groepje. Een leerling speelt de rol van </w:t>
      </w:r>
      <w:r>
        <w:tab/>
      </w:r>
      <w:r>
        <w:tab/>
        <w:t xml:space="preserve">medewerker ontvangst en de andere leerling speelt de rol van chauffeur. De overige leerlingen </w:t>
      </w:r>
      <w:r>
        <w:tab/>
      </w:r>
      <w:r>
        <w:tab/>
        <w:t xml:space="preserve">observeren het gesprek tussen deze twee medewerker. Na afloop van het </w:t>
      </w:r>
      <w:r>
        <w:t xml:space="preserve">gesprek geeft </w:t>
      </w:r>
      <w:r>
        <w:t>éé</w:t>
      </w:r>
      <w:r>
        <w:t xml:space="preserve">n leerling </w:t>
      </w:r>
      <w:r>
        <w:tab/>
      </w:r>
      <w:r>
        <w:tab/>
        <w:t>feedback op de chauffeur. De overige leerlingen observeren het feedback geven.</w:t>
      </w:r>
    </w:p>
    <w:p w14:paraId="1B46B80C" w14:textId="77777777" w:rsidR="00644F22" w:rsidRDefault="0076070A">
      <w:pPr>
        <w:numPr>
          <w:ilvl w:val="2"/>
          <w:numId w:val="9"/>
        </w:numPr>
        <w:tabs>
          <w:tab w:val="left" w:pos="357"/>
        </w:tabs>
        <w:rPr>
          <w:position w:val="-2"/>
        </w:rPr>
      </w:pPr>
      <w:r>
        <w:t>wat zijn de drie uitgangspunten bij het geven van feedback?</w:t>
      </w:r>
    </w:p>
    <w:p w14:paraId="030F61A8" w14:textId="77777777" w:rsidR="00644F22" w:rsidRDefault="0076070A">
      <w:pPr>
        <w:numPr>
          <w:ilvl w:val="2"/>
          <w:numId w:val="10"/>
        </w:numPr>
        <w:tabs>
          <w:tab w:val="left" w:pos="357"/>
        </w:tabs>
        <w:rPr>
          <w:position w:val="-2"/>
        </w:rPr>
      </w:pPr>
      <w:r>
        <w:t>zijn de regels goed toegepast?</w:t>
      </w:r>
    </w:p>
    <w:p w14:paraId="00220D7A" w14:textId="77777777" w:rsidR="00644F22" w:rsidRDefault="0076070A">
      <w:pPr>
        <w:numPr>
          <w:ilvl w:val="2"/>
          <w:numId w:val="11"/>
        </w:numPr>
        <w:tabs>
          <w:tab w:val="left" w:pos="357"/>
        </w:tabs>
        <w:rPr>
          <w:position w:val="-2"/>
        </w:rPr>
      </w:pPr>
      <w:r>
        <w:t>hoe reageerde de chauffeur op de gegeven feedback?</w:t>
      </w:r>
    </w:p>
    <w:p w14:paraId="356BB194" w14:textId="77777777" w:rsidR="00644F22" w:rsidRDefault="0076070A">
      <w:pPr>
        <w:tabs>
          <w:tab w:val="left" w:pos="357"/>
        </w:tabs>
      </w:pPr>
      <w:r>
        <w:tab/>
        <w:t>Na de</w:t>
      </w:r>
      <w:r>
        <w:t xml:space="preserve"> feedback, wordt het rollenspel nogmaals gespeeld.</w:t>
      </w:r>
    </w:p>
    <w:p w14:paraId="7F884456" w14:textId="77777777" w:rsidR="00644F22" w:rsidRDefault="00644F22">
      <w:pPr>
        <w:tabs>
          <w:tab w:val="left" w:pos="357"/>
        </w:tabs>
      </w:pPr>
    </w:p>
    <w:p w14:paraId="29B2956C" w14:textId="77777777" w:rsidR="00644F22" w:rsidRDefault="0076070A">
      <w:pPr>
        <w:numPr>
          <w:ilvl w:val="0"/>
          <w:numId w:val="7"/>
        </w:numPr>
      </w:pPr>
      <w:r>
        <w:t>Lees de mailwisseling tussen Carli en Gaby goed door. Deze vind je in bijlage 5 van de Caseomschrijving Dierenpark Regio Zoo. Kies binnen het groepje een leerling die de rol van Carli op zich neemt. Een a</w:t>
      </w:r>
      <w:r>
        <w:t>ndere leerling neemt de rol van hoofd van de afdeling op zich. Het hoofd van de afdeling gaat een coachingsgesprek voeren met Carli. De andere leerlingen observeren het gesprek en geven na afloop feedback aan Carli en aan het hoofd.</w:t>
      </w:r>
    </w:p>
    <w:p w14:paraId="431B2594" w14:textId="77777777" w:rsidR="00644F22" w:rsidRDefault="0076070A">
      <w:pPr>
        <w:numPr>
          <w:ilvl w:val="2"/>
          <w:numId w:val="12"/>
        </w:numPr>
        <w:tabs>
          <w:tab w:val="left" w:pos="357"/>
        </w:tabs>
        <w:rPr>
          <w:position w:val="-2"/>
        </w:rPr>
      </w:pPr>
      <w:r>
        <w:t>wat zijn belangrijke aa</w:t>
      </w:r>
      <w:r>
        <w:t>ndachtspunten bij het voeren van een coachingsgesprek?</w:t>
      </w:r>
    </w:p>
    <w:p w14:paraId="037D7456" w14:textId="77777777" w:rsidR="00644F22" w:rsidRDefault="0076070A">
      <w:pPr>
        <w:numPr>
          <w:ilvl w:val="2"/>
          <w:numId w:val="13"/>
        </w:numPr>
        <w:tabs>
          <w:tab w:val="left" w:pos="357"/>
        </w:tabs>
        <w:rPr>
          <w:position w:val="-2"/>
        </w:rPr>
      </w:pPr>
      <w:r>
        <w:t>zijn de regels goed toegepast?</w:t>
      </w:r>
    </w:p>
    <w:p w14:paraId="7EE4CB59" w14:textId="77777777" w:rsidR="00644F22" w:rsidRDefault="0076070A">
      <w:pPr>
        <w:numPr>
          <w:ilvl w:val="2"/>
          <w:numId w:val="14"/>
        </w:numPr>
        <w:tabs>
          <w:tab w:val="left" w:pos="357"/>
        </w:tabs>
        <w:rPr>
          <w:position w:val="-2"/>
        </w:rPr>
      </w:pPr>
      <w:r>
        <w:t>hoe reageerde Carli in het gesprek?</w:t>
      </w:r>
    </w:p>
    <w:p w14:paraId="2A5A19CF" w14:textId="77777777" w:rsidR="00644F22" w:rsidRDefault="0076070A">
      <w:pPr>
        <w:numPr>
          <w:ilvl w:val="2"/>
          <w:numId w:val="15"/>
        </w:numPr>
        <w:tabs>
          <w:tab w:val="left" w:pos="357"/>
        </w:tabs>
        <w:rPr>
          <w:position w:val="-2"/>
        </w:rPr>
      </w:pPr>
      <w:r>
        <w:t>hoe reageerde het hoofd van de afdeling op de gegeven feedback?</w:t>
      </w:r>
    </w:p>
    <w:p w14:paraId="5D9CD311" w14:textId="77777777" w:rsidR="00644F22" w:rsidRDefault="00644F22">
      <w:pPr>
        <w:tabs>
          <w:tab w:val="left" w:pos="357"/>
        </w:tabs>
      </w:pPr>
    </w:p>
    <w:p w14:paraId="645A2E35" w14:textId="77777777" w:rsidR="00644F22" w:rsidRDefault="0076070A">
      <w:pPr>
        <w:numPr>
          <w:ilvl w:val="0"/>
          <w:numId w:val="7"/>
        </w:numPr>
      </w:pPr>
      <w:r>
        <w:t xml:space="preserve">Jullie gaan met het groepje een werkoverleg voeren. Op de agenda staan de volgende punten:  </w:t>
      </w:r>
    </w:p>
    <w:p w14:paraId="72AB8AD5" w14:textId="77777777" w:rsidR="00644F22" w:rsidRDefault="0076070A">
      <w:pPr>
        <w:tabs>
          <w:tab w:val="left" w:pos="357"/>
        </w:tabs>
        <w:ind w:left="720"/>
      </w:pPr>
      <w:r>
        <w:t xml:space="preserve">1. de vakantieplanning, </w:t>
      </w:r>
    </w:p>
    <w:p w14:paraId="39F9F694" w14:textId="77777777" w:rsidR="00644F22" w:rsidRDefault="0076070A">
      <w:pPr>
        <w:tabs>
          <w:tab w:val="left" w:pos="357"/>
        </w:tabs>
        <w:ind w:left="720"/>
      </w:pPr>
      <w:r>
        <w:t xml:space="preserve">2. het inwerken van vijf nieuwe vrijwilligers, </w:t>
      </w:r>
    </w:p>
    <w:p w14:paraId="45756681" w14:textId="77777777" w:rsidR="00644F22" w:rsidRDefault="0076070A">
      <w:pPr>
        <w:tabs>
          <w:tab w:val="left" w:pos="357"/>
        </w:tabs>
        <w:ind w:left="720"/>
      </w:pPr>
      <w:r>
        <w:t>3. de excursie van een groepje basisschool leerlingen, die gepland staat voor volgende wee</w:t>
      </w:r>
      <w:r>
        <w:t xml:space="preserve">k. </w:t>
      </w:r>
    </w:p>
    <w:p w14:paraId="43EA3B6E" w14:textId="77777777" w:rsidR="00644F22" w:rsidRDefault="0076070A">
      <w:pPr>
        <w:tabs>
          <w:tab w:val="left" w:pos="357"/>
        </w:tabs>
        <w:ind w:left="720"/>
      </w:pPr>
      <w:r>
        <w:t xml:space="preserve">4. hoe loopt de dierenverzorging, </w:t>
      </w:r>
    </w:p>
    <w:p w14:paraId="0BF6B944" w14:textId="77777777" w:rsidR="00644F22" w:rsidRDefault="0076070A">
      <w:pPr>
        <w:tabs>
          <w:tab w:val="left" w:pos="357"/>
        </w:tabs>
        <w:ind w:left="720"/>
      </w:pPr>
      <w:r>
        <w:t xml:space="preserve">5 rondvraag. </w:t>
      </w:r>
    </w:p>
    <w:p w14:paraId="132E1210" w14:textId="77777777" w:rsidR="00644F22" w:rsidRDefault="0076070A">
      <w:pPr>
        <w:numPr>
          <w:ilvl w:val="2"/>
          <w:numId w:val="16"/>
        </w:numPr>
        <w:tabs>
          <w:tab w:val="left" w:pos="357"/>
        </w:tabs>
        <w:rPr>
          <w:position w:val="-2"/>
        </w:rPr>
      </w:pPr>
      <w:r>
        <w:t>Jullie verdelen de volgende rollen binnen het groepje: het hoofd van de afdeling, Hein, leidt de vergadering, medewerker administratie Elisa verzorgt de verslaglegging, medewerker Pieter is verantwoordel</w:t>
      </w:r>
      <w:r>
        <w:t>ijk voor de verzorging van de volgels, medewerker Anja is verantwoordelijk voor het samenstellen van de maaltijden van de dieren.</w:t>
      </w:r>
    </w:p>
    <w:p w14:paraId="6977B7AB" w14:textId="77777777" w:rsidR="00644F22" w:rsidRDefault="0076070A">
      <w:pPr>
        <w:numPr>
          <w:ilvl w:val="2"/>
          <w:numId w:val="17"/>
        </w:numPr>
        <w:tabs>
          <w:tab w:val="left" w:pos="357"/>
        </w:tabs>
        <w:rPr>
          <w:position w:val="-2"/>
        </w:rPr>
      </w:pPr>
      <w:r>
        <w:t>de docent geeft iedereen een rolkaart, waarin jouw belangrijkste aandachtspunten staan.</w:t>
      </w:r>
    </w:p>
    <w:p w14:paraId="30CDFC61" w14:textId="77777777" w:rsidR="00644F22" w:rsidRDefault="0076070A">
      <w:pPr>
        <w:numPr>
          <w:ilvl w:val="2"/>
          <w:numId w:val="18"/>
        </w:numPr>
        <w:tabs>
          <w:tab w:val="left" w:pos="357"/>
        </w:tabs>
        <w:rPr>
          <w:position w:val="-2"/>
        </w:rPr>
      </w:pPr>
      <w:r>
        <w:t>voer het werkoverleg</w:t>
      </w:r>
    </w:p>
    <w:p w14:paraId="6957E63C" w14:textId="77777777" w:rsidR="00644F22" w:rsidRDefault="0076070A">
      <w:pPr>
        <w:numPr>
          <w:ilvl w:val="2"/>
          <w:numId w:val="19"/>
        </w:numPr>
        <w:tabs>
          <w:tab w:val="left" w:pos="357"/>
        </w:tabs>
        <w:rPr>
          <w:position w:val="-2"/>
        </w:rPr>
      </w:pPr>
      <w:r>
        <w:t xml:space="preserve">bespreek het werkoverleg na; is alles goed gegaan? geef elkaar feedback. </w:t>
      </w:r>
    </w:p>
    <w:p w14:paraId="6C287332" w14:textId="77777777" w:rsidR="00644F22" w:rsidRDefault="0076070A">
      <w:pPr>
        <w:ind w:left="360" w:hanging="360"/>
      </w:pPr>
      <w:r>
        <w:br w:type="page"/>
      </w:r>
    </w:p>
    <w:p w14:paraId="66D8387A" w14:textId="77777777" w:rsidR="00644F22" w:rsidRDefault="00644F22">
      <w:pPr>
        <w:ind w:left="360" w:hanging="360"/>
      </w:pPr>
    </w:p>
    <w:p w14:paraId="0FFB8F24" w14:textId="77777777" w:rsidR="00644F22" w:rsidRDefault="0076070A">
      <w:pPr>
        <w:pStyle w:val="Ondertitel1"/>
      </w:pPr>
      <w:bookmarkStart w:id="5" w:name="_Toc4"/>
      <w:r>
        <w:rPr>
          <w:rFonts w:eastAsia="Arial Unicode MS" w:hAnsi="Arial Unicode MS" w:cs="Arial Unicode MS"/>
        </w:rPr>
        <w:t>Achtergrondinformatie</w:t>
      </w:r>
      <w:bookmarkEnd w:id="5"/>
    </w:p>
    <w:p w14:paraId="40AF245B" w14:textId="77777777" w:rsidR="00644F22" w:rsidRDefault="0076070A">
      <w:r>
        <w:t xml:space="preserve">Achtergrondinformatie over de dierentuin is opgenomen in de algemene casusbeschrijving Dierentuin Regio Zoo. </w:t>
      </w:r>
    </w:p>
    <w:p w14:paraId="1A128D74" w14:textId="77777777" w:rsidR="00644F22" w:rsidRDefault="0076070A">
      <w:r>
        <w:t xml:space="preserve">Voor deze opdracht zijn met name bijlagen 4 en </w:t>
      </w:r>
      <w:r>
        <w:t>5 belangrijk.</w:t>
      </w:r>
    </w:p>
    <w:p w14:paraId="54C95F2D" w14:textId="77777777" w:rsidR="00644F22" w:rsidRDefault="00644F22"/>
    <w:p w14:paraId="4C55187D" w14:textId="77777777" w:rsidR="00644F22" w:rsidRDefault="0076070A">
      <w:pPr>
        <w:pStyle w:val="Ondertitel1"/>
        <w:rPr>
          <w:sz w:val="24"/>
          <w:szCs w:val="24"/>
        </w:rPr>
      </w:pPr>
      <w:bookmarkStart w:id="6" w:name="_Toc5"/>
      <w:r>
        <w:rPr>
          <w:sz w:val="24"/>
          <w:szCs w:val="24"/>
        </w:rPr>
        <w:t>Handige websites bij deze opdracht:</w:t>
      </w:r>
      <w:bookmarkEnd w:id="6"/>
    </w:p>
    <w:p w14:paraId="779956C3" w14:textId="77777777" w:rsidR="00644F22" w:rsidRDefault="0076070A">
      <w:r>
        <w:t>Er zijn geen specifieke websites benoemt voor deze opdracht.</w:t>
      </w:r>
    </w:p>
    <w:p w14:paraId="50A2717F" w14:textId="77777777" w:rsidR="00644F22" w:rsidRDefault="00644F22"/>
    <w:p w14:paraId="02E8FC51" w14:textId="77777777" w:rsidR="00644F22" w:rsidRDefault="00644F22"/>
    <w:sectPr w:rsidR="00644F22">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A005" w14:textId="77777777" w:rsidR="00000000" w:rsidRDefault="0076070A">
      <w:pPr>
        <w:spacing w:line="240" w:lineRule="auto"/>
      </w:pPr>
      <w:r>
        <w:separator/>
      </w:r>
    </w:p>
  </w:endnote>
  <w:endnote w:type="continuationSeparator" w:id="0">
    <w:p w14:paraId="15428FD8" w14:textId="77777777" w:rsidR="00000000" w:rsidRDefault="00760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368A" w14:textId="77777777" w:rsidR="00644F22" w:rsidRDefault="0076070A">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Pr>
        <w:rFonts w:ascii="Calibri"/>
        <w:noProof/>
        <w:sz w:val="22"/>
        <w:szCs w:val="22"/>
      </w:rPr>
      <w:t>3</w:t>
    </w:r>
    <w:r>
      <w:rPr>
        <w:rFonts w:ascii="Calibri"/>
        <w:sz w:val="22"/>
        <w:szCs w:val="22"/>
      </w:rPr>
      <w:fldChar w:fldCharType="end"/>
    </w:r>
    <w:r>
      <w:rPr>
        <w:rFonts w:ascii="Calibri"/>
        <w:sz w:val="22"/>
        <w:szCs w:val="22"/>
      </w:rPr>
      <w:tab/>
    </w:r>
    <w:r>
      <w:rPr>
        <w:rFonts w:ascii="Calibri"/>
        <w:sz w:val="22"/>
        <w:szCs w:val="22"/>
        <w:lang w:val="en-US"/>
      </w:rPr>
      <w:t xml:space="preserve">opdracht </w:t>
    </w:r>
    <w:r>
      <w:rPr>
        <w:rFonts w:ascii="Calibri"/>
        <w:sz w:val="22"/>
        <w:szCs w:val="22"/>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7B24C" w14:textId="77777777" w:rsidR="00000000" w:rsidRDefault="0076070A">
      <w:pPr>
        <w:spacing w:line="240" w:lineRule="auto"/>
      </w:pPr>
      <w:r>
        <w:separator/>
      </w:r>
    </w:p>
  </w:footnote>
  <w:footnote w:type="continuationSeparator" w:id="0">
    <w:p w14:paraId="70F0DB4F" w14:textId="77777777" w:rsidR="00000000" w:rsidRDefault="007607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7BF7" w14:textId="77777777" w:rsidR="00644F22" w:rsidRDefault="00644F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78A"/>
    <w:multiLevelType w:val="multilevel"/>
    <w:tmpl w:val="481A9F36"/>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
    <w:nsid w:val="11E82F0D"/>
    <w:multiLevelType w:val="multilevel"/>
    <w:tmpl w:val="88CA38EE"/>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2">
    <w:nsid w:val="14872061"/>
    <w:multiLevelType w:val="multilevel"/>
    <w:tmpl w:val="E8908B66"/>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3">
    <w:nsid w:val="15BD36F5"/>
    <w:multiLevelType w:val="multilevel"/>
    <w:tmpl w:val="4A1C6AC4"/>
    <w:styleLink w:val="Opsommingsteken"/>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
    <w:nsid w:val="185F1E12"/>
    <w:multiLevelType w:val="multilevel"/>
    <w:tmpl w:val="903E3B10"/>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start w:val="1"/>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5">
    <w:nsid w:val="24D41E69"/>
    <w:multiLevelType w:val="multilevel"/>
    <w:tmpl w:val="AC8C124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
    <w:nsid w:val="27FC1F4A"/>
    <w:multiLevelType w:val="multilevel"/>
    <w:tmpl w:val="0400DFA4"/>
    <w:styleLink w:val="Opsommingstekengroot"/>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7">
    <w:nsid w:val="2C073E96"/>
    <w:multiLevelType w:val="multilevel"/>
    <w:tmpl w:val="5CA809D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8">
    <w:nsid w:val="2CA322F3"/>
    <w:multiLevelType w:val="multilevel"/>
    <w:tmpl w:val="E118ED3C"/>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9">
    <w:nsid w:val="31D32636"/>
    <w:multiLevelType w:val="multilevel"/>
    <w:tmpl w:val="5D0C2556"/>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0">
    <w:nsid w:val="33213F1F"/>
    <w:multiLevelType w:val="multilevel"/>
    <w:tmpl w:val="917495F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1">
    <w:nsid w:val="339F118B"/>
    <w:multiLevelType w:val="multilevel"/>
    <w:tmpl w:val="5852B6C4"/>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2">
    <w:nsid w:val="37AF694A"/>
    <w:multiLevelType w:val="multilevel"/>
    <w:tmpl w:val="3246318A"/>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3">
    <w:nsid w:val="39716191"/>
    <w:multiLevelType w:val="multilevel"/>
    <w:tmpl w:val="9198F4FE"/>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4">
    <w:nsid w:val="4F0716C9"/>
    <w:multiLevelType w:val="multilevel"/>
    <w:tmpl w:val="C408DF46"/>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5">
    <w:nsid w:val="5F5F13C3"/>
    <w:multiLevelType w:val="multilevel"/>
    <w:tmpl w:val="B5E80208"/>
    <w:styleLink w:val="List0"/>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16">
    <w:nsid w:val="69163BC4"/>
    <w:multiLevelType w:val="multilevel"/>
    <w:tmpl w:val="35D0D412"/>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7">
    <w:nsid w:val="77315331"/>
    <w:multiLevelType w:val="multilevel"/>
    <w:tmpl w:val="86A62114"/>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8">
    <w:nsid w:val="7C286EFE"/>
    <w:multiLevelType w:val="multilevel"/>
    <w:tmpl w:val="C4B84E0A"/>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num w:numId="1">
    <w:abstractNumId w:val="18"/>
  </w:num>
  <w:num w:numId="2">
    <w:abstractNumId w:val="11"/>
  </w:num>
  <w:num w:numId="3">
    <w:abstractNumId w:val="17"/>
  </w:num>
  <w:num w:numId="4">
    <w:abstractNumId w:val="6"/>
  </w:num>
  <w:num w:numId="5">
    <w:abstractNumId w:val="2"/>
  </w:num>
  <w:num w:numId="6">
    <w:abstractNumId w:val="8"/>
  </w:num>
  <w:num w:numId="7">
    <w:abstractNumId w:val="15"/>
  </w:num>
  <w:num w:numId="8">
    <w:abstractNumId w:val="4"/>
  </w:num>
  <w:num w:numId="9">
    <w:abstractNumId w:val="1"/>
  </w:num>
  <w:num w:numId="10">
    <w:abstractNumId w:val="12"/>
  </w:num>
  <w:num w:numId="11">
    <w:abstractNumId w:val="16"/>
  </w:num>
  <w:num w:numId="12">
    <w:abstractNumId w:val="13"/>
  </w:num>
  <w:num w:numId="13">
    <w:abstractNumId w:val="9"/>
  </w:num>
  <w:num w:numId="14">
    <w:abstractNumId w:val="14"/>
  </w:num>
  <w:num w:numId="15">
    <w:abstractNumId w:val="0"/>
  </w:num>
  <w:num w:numId="16">
    <w:abstractNumId w:val="5"/>
  </w:num>
  <w:num w:numId="17">
    <w:abstractNumId w:val="1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22"/>
    <w:rsid w:val="00644F22"/>
    <w:rsid w:val="00760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DB48"/>
  <w15:docId w15:val="{E18407B0-2BCF-441B-8BBD-E103A0BA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styleId="Inhopg1">
    <w:name w:val="toc 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styleId="Inhopg2">
    <w:name w:val="toc 2"/>
    <w:basedOn w:val="BovenliggendonderdeelvanTOC2"/>
    <w:next w:val="BovenliggendonderdeelvanTOC2"/>
    <w:rPr>
      <w:rFonts w:ascii="Calibri" w:eastAsia="Calibri" w:hAnsi="Calibri" w:cs="Calibri"/>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4"/>
      </w:numPr>
    </w:pPr>
  </w:style>
  <w:style w:type="character" w:customStyle="1" w:styleId="Hyperlink0">
    <w:name w:val="Hyperlink.0"/>
    <w:basedOn w:val="Hyperlink"/>
    <w:rPr>
      <w:u w:val="single"/>
    </w:rPr>
  </w:style>
  <w:style w:type="numbering" w:customStyle="1" w:styleId="List0">
    <w:name w:val="List 0"/>
    <w:basedOn w:val="Alfabetisch"/>
    <w:pPr>
      <w:numPr>
        <w:numId w:val="7"/>
      </w:numPr>
    </w:pPr>
  </w:style>
  <w:style w:type="numbering" w:customStyle="1" w:styleId="Alfabetisch">
    <w:name w:val="Alfabetisch"/>
  </w:style>
  <w:style w:type="numbering" w:customStyle="1" w:styleId="Opsommingsteken">
    <w:name w:val="Opsommingsteken"/>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watch?v=nE6mDCdYuw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CD349F16944F91D7228D5EDE0248" ma:contentTypeVersion="2" ma:contentTypeDescription="Een nieuw document maken." ma:contentTypeScope="" ma:versionID="a03d959d9d1415e04089c7d69da792f5">
  <xsd:schema xmlns:xsd="http://www.w3.org/2001/XMLSchema" xmlns:xs="http://www.w3.org/2001/XMLSchema" xmlns:p="http://schemas.microsoft.com/office/2006/metadata/properties" targetNamespace="http://schemas.microsoft.com/office/2006/metadata/properties" ma:root="true" ma:fieldsID="36bf645cdaee87e2843f1dd7e409d9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F368E-A3EC-4D1A-AA65-EE012F877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C067F0-E176-476F-A2B7-65FE1EE50E06}">
  <ds:schemaRefs>
    <ds:schemaRef ds:uri="http://schemas.microsoft.com/sharepoint/v3/contenttype/forms"/>
  </ds:schemaRefs>
</ds:datastoreItem>
</file>

<file path=customXml/itemProps3.xml><?xml version="1.0" encoding="utf-8"?>
<ds:datastoreItem xmlns:ds="http://schemas.openxmlformats.org/officeDocument/2006/customXml" ds:itemID="{5335F07E-AB25-4605-8656-CB08E4BC1AC2}">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D9DCAF3F</Template>
  <TotalTime>0</TotalTime>
  <Pages>6</Pages>
  <Words>752</Words>
  <Characters>4137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Neijenhuis</dc:creator>
  <cp:lastModifiedBy>Johan Neijenhuis</cp:lastModifiedBy>
  <cp:revision>2</cp:revision>
  <dcterms:created xsi:type="dcterms:W3CDTF">2014-09-04T12:30:00Z</dcterms:created>
  <dcterms:modified xsi:type="dcterms:W3CDTF">2014-09-04T12:30:00Z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0x010100AC1ECD349F16944F91D7228D5EDE0248</vt:lpwstr>
  </property>
</Properties>
</file>